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A1AE" w14:textId="0B39079A" w:rsidR="00FF1598" w:rsidRPr="007654FC" w:rsidRDefault="00FF1598" w:rsidP="00FF1598">
      <w:pPr>
        <w:jc w:val="center"/>
        <w:rPr>
          <w:rFonts w:ascii="Arial" w:hAnsi="Arial" w:cs="Arial"/>
          <w:b/>
          <w:bCs/>
        </w:rPr>
      </w:pPr>
      <w:r w:rsidRPr="007654FC">
        <w:rPr>
          <w:rFonts w:ascii="Arial" w:eastAsiaTheme="minorEastAsia" w:hAnsi="Arial" w:cs="Arial"/>
          <w:b/>
          <w:bCs/>
        </w:rPr>
        <w:t>29.9.5.</w:t>
      </w:r>
      <w:r w:rsidR="003B7FAE" w:rsidRPr="007654FC">
        <w:rPr>
          <w:rFonts w:ascii="Arial" w:eastAsiaTheme="minorEastAsia" w:hAnsi="Arial" w:cs="Arial"/>
          <w:b/>
          <w:bCs/>
        </w:rPr>
        <w:t xml:space="preserve"> </w:t>
      </w:r>
      <w:r w:rsidRPr="007654FC">
        <w:rPr>
          <w:rFonts w:ascii="Arial" w:hAnsi="Arial" w:cs="Arial"/>
          <w:b/>
          <w:bCs/>
        </w:rPr>
        <w:t>TECHNINIAI REIKALAVIMAI</w:t>
      </w:r>
    </w:p>
    <w:p w14:paraId="07BE2F23" w14:textId="77777777" w:rsidR="00FF1598" w:rsidRPr="007654FC" w:rsidRDefault="00FF1598" w:rsidP="00FF1598">
      <w:pPr>
        <w:jc w:val="center"/>
        <w:rPr>
          <w:rFonts w:ascii="Arial" w:hAnsi="Arial" w:cs="Arial"/>
          <w:b/>
          <w:bCs/>
        </w:rPr>
      </w:pPr>
      <w:r w:rsidRPr="007654FC">
        <w:rPr>
          <w:rFonts w:ascii="Arial" w:hAnsi="Arial" w:cs="Arial"/>
          <w:b/>
          <w:bCs/>
        </w:rPr>
        <w:t xml:space="preserve">DUJŲ SKIRSTOMOJO TINKLO </w:t>
      </w:r>
      <w:proofErr w:type="spellStart"/>
      <w:r w:rsidRPr="007654FC">
        <w:rPr>
          <w:rFonts w:ascii="Arial" w:hAnsi="Arial" w:cs="Arial"/>
          <w:b/>
          <w:bCs/>
        </w:rPr>
        <w:t>DSRĮr</w:t>
      </w:r>
      <w:proofErr w:type="spellEnd"/>
      <w:r w:rsidRPr="007654FC">
        <w:rPr>
          <w:rFonts w:ascii="Arial" w:hAnsi="Arial" w:cs="Arial"/>
          <w:b/>
          <w:bCs/>
        </w:rPr>
        <w:t xml:space="preserve"> MICRO TSPĮ SPINTAI </w:t>
      </w:r>
    </w:p>
    <w:p w14:paraId="28D46D20" w14:textId="558D8B80" w:rsidR="00FF1598" w:rsidRPr="007654FC" w:rsidRDefault="00FF1598" w:rsidP="00FF1598">
      <w:pPr>
        <w:jc w:val="center"/>
        <w:rPr>
          <w:rFonts w:ascii="Arial" w:hAnsi="Arial" w:cs="Arial"/>
          <w:b/>
          <w:bCs/>
        </w:rPr>
      </w:pPr>
      <w:r w:rsidRPr="007654FC">
        <w:rPr>
          <w:rFonts w:ascii="Arial" w:hAnsi="Arial" w:cs="Arial"/>
          <w:b/>
          <w:bCs/>
        </w:rPr>
        <w:t xml:space="preserve">(Versija </w:t>
      </w:r>
      <w:r w:rsidR="00132F73" w:rsidRPr="007654FC">
        <w:rPr>
          <w:rFonts w:ascii="Arial" w:hAnsi="Arial" w:cs="Arial"/>
          <w:b/>
          <w:bCs/>
        </w:rPr>
        <w:t>2</w:t>
      </w:r>
      <w:r w:rsidRPr="007654FC">
        <w:rPr>
          <w:rFonts w:ascii="Arial" w:hAnsi="Arial" w:cs="Arial"/>
          <w:b/>
          <w:bCs/>
        </w:rPr>
        <w:t>)</w:t>
      </w:r>
    </w:p>
    <w:p w14:paraId="786B2117" w14:textId="77777777" w:rsidR="00FF1598" w:rsidRPr="007654FC" w:rsidRDefault="00FF1598" w:rsidP="00FF1598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</w:rPr>
      </w:pPr>
    </w:p>
    <w:p w14:paraId="282EAACF" w14:textId="69640D3B" w:rsidR="0017308A" w:rsidRPr="007654FC" w:rsidRDefault="00FF1598" w:rsidP="00FF1598">
      <w:pPr>
        <w:pStyle w:val="Header"/>
        <w:jc w:val="center"/>
        <w:rPr>
          <w:rFonts w:ascii="Arial" w:hAnsi="Arial" w:cs="Arial"/>
        </w:rPr>
      </w:pPr>
      <w:r w:rsidRPr="007654FC">
        <w:rPr>
          <w:rFonts w:ascii="Arial" w:hAnsi="Arial" w:cs="Arial"/>
        </w:rPr>
        <w:t>Data: 2022-</w:t>
      </w:r>
      <w:r w:rsidR="00BB03D3" w:rsidRPr="007654FC">
        <w:rPr>
          <w:rFonts w:ascii="Arial" w:hAnsi="Arial" w:cs="Arial"/>
        </w:rPr>
        <w:t>1</w:t>
      </w:r>
      <w:r w:rsidR="00C17961" w:rsidRPr="007654FC">
        <w:rPr>
          <w:rFonts w:ascii="Arial" w:hAnsi="Arial" w:cs="Arial"/>
        </w:rPr>
        <w:t>2</w:t>
      </w:r>
      <w:r w:rsidRPr="007654FC">
        <w:rPr>
          <w:rFonts w:ascii="Arial" w:hAnsi="Arial" w:cs="Arial"/>
        </w:rPr>
        <w:t>-01</w:t>
      </w:r>
    </w:p>
    <w:p w14:paraId="70685A53" w14:textId="77777777" w:rsidR="00FF1598" w:rsidRPr="007654FC" w:rsidRDefault="00FF1598" w:rsidP="00FF1598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89"/>
        <w:gridCol w:w="4286"/>
        <w:gridCol w:w="4459"/>
        <w:gridCol w:w="284"/>
      </w:tblGrid>
      <w:tr w:rsidR="007654FC" w:rsidRPr="007654FC" w14:paraId="7709C87B" w14:textId="77777777" w:rsidTr="00BA05B4">
        <w:trPr>
          <w:trHeight w:val="57"/>
        </w:trPr>
        <w:tc>
          <w:tcPr>
            <w:tcW w:w="889" w:type="dxa"/>
          </w:tcPr>
          <w:p w14:paraId="185ABF19" w14:textId="77777777" w:rsidR="00CA2A4E" w:rsidRPr="007654FC" w:rsidRDefault="00CA2A4E" w:rsidP="008352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54F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286" w:type="dxa"/>
            <w:hideMark/>
          </w:tcPr>
          <w:p w14:paraId="6C61E1CE" w14:textId="77777777" w:rsidR="00CA2A4E" w:rsidRPr="007654FC" w:rsidRDefault="00CA2A4E" w:rsidP="008352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54FC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4459" w:type="dxa"/>
            <w:hideMark/>
          </w:tcPr>
          <w:p w14:paraId="02209B7B" w14:textId="77777777" w:rsidR="00CA2A4E" w:rsidRPr="007654FC" w:rsidRDefault="00CA2A4E" w:rsidP="008352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54FC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84" w:type="dxa"/>
          </w:tcPr>
          <w:p w14:paraId="37F96E50" w14:textId="76A6CFD0" w:rsidR="00CA2A4E" w:rsidRPr="007654FC" w:rsidRDefault="00CA2A4E" w:rsidP="008352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654FC" w:rsidRPr="007654FC" w14:paraId="608B1976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0C0A4D60" w14:textId="0BDB804F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286" w:type="dxa"/>
          </w:tcPr>
          <w:p w14:paraId="02470743" w14:textId="7ED60E5E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4459" w:type="dxa"/>
          </w:tcPr>
          <w:p w14:paraId="79EE4F55" w14:textId="74F22AC6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84" w:type="dxa"/>
          </w:tcPr>
          <w:p w14:paraId="46666059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237A897F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4048B5D4" w14:textId="75A76427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highlight w:val="yellow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286" w:type="dxa"/>
          </w:tcPr>
          <w:p w14:paraId="40744AA6" w14:textId="1BD019B9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4860AAD4" w14:textId="19779E3C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284" w:type="dxa"/>
          </w:tcPr>
          <w:p w14:paraId="3F866FC4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1B5A428A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68562517" w14:textId="170E8EA7" w:rsidR="00CB606E" w:rsidRPr="007654FC" w:rsidRDefault="0021319C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4286" w:type="dxa"/>
            <w:vMerge w:val="restart"/>
            <w:vAlign w:val="center"/>
          </w:tcPr>
          <w:p w14:paraId="4BD9DC97" w14:textId="46B444FD" w:rsidR="00CB606E" w:rsidRPr="007654FC" w:rsidRDefault="00CB606E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</w:rPr>
              <w:t xml:space="preserve"> TSPĮ spinta</w:t>
            </w:r>
          </w:p>
        </w:tc>
        <w:tc>
          <w:tcPr>
            <w:tcW w:w="4459" w:type="dxa"/>
          </w:tcPr>
          <w:p w14:paraId="7FF062A5" w14:textId="4A65A042" w:rsidR="00CB606E" w:rsidRPr="007654FC" w:rsidRDefault="00CB606E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44055352" w14:textId="77777777" w:rsidR="00CB606E" w:rsidRPr="007654FC" w:rsidRDefault="00CB606E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3C027717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2044F548" w14:textId="26EEA6D9" w:rsidR="00CB606E" w:rsidRPr="007654FC" w:rsidRDefault="0021319C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4286" w:type="dxa"/>
            <w:vMerge/>
            <w:vAlign w:val="center"/>
          </w:tcPr>
          <w:p w14:paraId="10828561" w14:textId="77777777" w:rsidR="00CB606E" w:rsidRPr="007654FC" w:rsidRDefault="00CB606E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7A4392E1" w14:textId="37C1ECE1" w:rsidR="00CB606E" w:rsidRPr="007654FC" w:rsidRDefault="00CB606E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0D66CE3B" w14:textId="77777777" w:rsidR="00CB606E" w:rsidRPr="007654FC" w:rsidRDefault="00CB606E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0F32FD70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6D9F30F7" w14:textId="1781F697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286" w:type="dxa"/>
            <w:vAlign w:val="center"/>
          </w:tcPr>
          <w:p w14:paraId="0F265AE9" w14:textId="50B7FC74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</w:rPr>
              <w:t xml:space="preserve"> TSPĮ spintos</w:t>
            </w:r>
            <w:r w:rsidRPr="007654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654FC">
              <w:rPr>
                <w:rFonts w:ascii="Arial" w:hAnsi="Arial" w:cs="Arial"/>
                <w:bCs/>
                <w:sz w:val="22"/>
                <w:szCs w:val="22"/>
              </w:rPr>
              <w:t>apsaugos</w:t>
            </w:r>
            <w:r w:rsidRPr="007654FC">
              <w:rPr>
                <w:rFonts w:ascii="Arial" w:hAnsi="Arial" w:cs="Arial"/>
                <w:sz w:val="22"/>
                <w:szCs w:val="22"/>
              </w:rPr>
              <w:t xml:space="preserve"> klases indeksas, pagal IEC 60529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4D7A54C4" w14:textId="3D5CE042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ne mažesnės kaip IP 61 </w:t>
            </w:r>
          </w:p>
        </w:tc>
        <w:tc>
          <w:tcPr>
            <w:tcW w:w="284" w:type="dxa"/>
          </w:tcPr>
          <w:p w14:paraId="6912BEEA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27FE322F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323170C7" w14:textId="2AC0EE01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286" w:type="dxa"/>
          </w:tcPr>
          <w:p w14:paraId="2DC059E3" w14:textId="2FB4E486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apsaugos klasės indeksas, pagal IEC 62262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474519E7" w14:textId="49AFBD33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 xml:space="preserve">ne mažesnis kaip IK08  </w:t>
            </w:r>
          </w:p>
        </w:tc>
        <w:tc>
          <w:tcPr>
            <w:tcW w:w="284" w:type="dxa"/>
          </w:tcPr>
          <w:p w14:paraId="40FF94D9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4CB07806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5DD7F762" w14:textId="6DF911D7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8745" w:type="dxa"/>
            <w:gridSpan w:val="2"/>
          </w:tcPr>
          <w:p w14:paraId="77B322EE" w14:textId="5A86D0DE" w:rsidR="00FF1598" w:rsidRPr="007654FC" w:rsidRDefault="00FF1598" w:rsidP="008352A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</w:rPr>
              <w:t xml:space="preserve"> TSPĮ spintos gabaritai</w:t>
            </w:r>
          </w:p>
        </w:tc>
        <w:tc>
          <w:tcPr>
            <w:tcW w:w="284" w:type="dxa"/>
          </w:tcPr>
          <w:p w14:paraId="2E4FF681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783FD57F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4C3A4578" w14:textId="160EC632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7654FC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4286" w:type="dxa"/>
            <w:vAlign w:val="center"/>
          </w:tcPr>
          <w:p w14:paraId="7287DB57" w14:textId="349FA4D3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aukštis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60F69522" w14:textId="0107ACB1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600 - 610 mm ribose</w:t>
            </w:r>
          </w:p>
        </w:tc>
        <w:tc>
          <w:tcPr>
            <w:tcW w:w="284" w:type="dxa"/>
            <w:vAlign w:val="center"/>
          </w:tcPr>
          <w:p w14:paraId="6EC4355B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1E89FD68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43EE69A4" w14:textId="6679F1E0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7654FC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4286" w:type="dxa"/>
            <w:vAlign w:val="center"/>
          </w:tcPr>
          <w:p w14:paraId="2C577FD6" w14:textId="6DCAE683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plotis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33D0049E" w14:textId="3984D2AD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600 - 610 mm ribose</w:t>
            </w:r>
          </w:p>
        </w:tc>
        <w:tc>
          <w:tcPr>
            <w:tcW w:w="284" w:type="dxa"/>
            <w:vAlign w:val="center"/>
          </w:tcPr>
          <w:p w14:paraId="4E4DED00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76DC83DA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2ECB418B" w14:textId="2CD22CE2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7654FC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4286" w:type="dxa"/>
            <w:vAlign w:val="center"/>
          </w:tcPr>
          <w:p w14:paraId="469E4544" w14:textId="343DBC8A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gylis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40D41E64" w14:textId="769B25CD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200 - 250 mm ribose</w:t>
            </w:r>
          </w:p>
        </w:tc>
        <w:tc>
          <w:tcPr>
            <w:tcW w:w="284" w:type="dxa"/>
            <w:vAlign w:val="center"/>
          </w:tcPr>
          <w:p w14:paraId="249EB041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5342A04A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04BB4506" w14:textId="1869C685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286" w:type="dxa"/>
          </w:tcPr>
          <w:p w14:paraId="1F53B05A" w14:textId="430CC018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Spintos korpusas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68A136DF" w14:textId="3E8A4120" w:rsidR="00FF1598" w:rsidRPr="007654FC" w:rsidRDefault="00BA6EF0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FF1598" w:rsidRPr="007654FC">
              <w:rPr>
                <w:rFonts w:ascii="Arial" w:hAnsi="Arial" w:cs="Arial"/>
                <w:bCs/>
                <w:sz w:val="22"/>
                <w:szCs w:val="22"/>
              </w:rPr>
              <w:t>lienas</w:t>
            </w:r>
          </w:p>
        </w:tc>
        <w:tc>
          <w:tcPr>
            <w:tcW w:w="284" w:type="dxa"/>
          </w:tcPr>
          <w:p w14:paraId="0BC30279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3143EFDF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7FC14AAE" w14:textId="4D288DC2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4286" w:type="dxa"/>
          </w:tcPr>
          <w:p w14:paraId="355AE11C" w14:textId="36DAA6E6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Spintos korpuso dažymas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7A7AB839" w14:textId="7D41851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miltelinis dažymas </w:t>
            </w:r>
          </w:p>
        </w:tc>
        <w:tc>
          <w:tcPr>
            <w:tcW w:w="284" w:type="dxa"/>
          </w:tcPr>
          <w:p w14:paraId="50FA66BB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299FCEC4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165612FC" w14:textId="6B7098E7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4286" w:type="dxa"/>
          </w:tcPr>
          <w:p w14:paraId="7F230045" w14:textId="53D814A0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Spalva pagal RAL katalogą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7CCE5624" w14:textId="239C2946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RAL7035 arba RAL7032</w:t>
            </w:r>
          </w:p>
        </w:tc>
        <w:tc>
          <w:tcPr>
            <w:tcW w:w="284" w:type="dxa"/>
          </w:tcPr>
          <w:p w14:paraId="12CBA5AE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440D2C04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72CC04C6" w14:textId="1A6F1CDB" w:rsidR="00FF1598" w:rsidRPr="007654FC" w:rsidRDefault="00FF1598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E63B1D" w:rsidRPr="007654FC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4286" w:type="dxa"/>
            <w:vAlign w:val="center"/>
          </w:tcPr>
          <w:p w14:paraId="17E01C63" w14:textId="3EE7458D" w:rsidR="00FF1598" w:rsidRPr="007654FC" w:rsidRDefault="00FF1598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Durų atidarymas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0BADD091" w14:textId="3A3C44A7" w:rsidR="00FF1598" w:rsidRPr="007654FC" w:rsidRDefault="00BA6EF0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FF1598" w:rsidRPr="007654FC">
              <w:rPr>
                <w:rFonts w:ascii="Arial" w:hAnsi="Arial" w:cs="Arial"/>
                <w:bCs/>
                <w:sz w:val="22"/>
                <w:szCs w:val="22"/>
              </w:rPr>
              <w:t>ienpusės atidaromos durys 120</w:t>
            </w:r>
            <w:r w:rsidR="00FF1598" w:rsidRPr="007654F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284" w:type="dxa"/>
          </w:tcPr>
          <w:p w14:paraId="262712E9" w14:textId="77777777" w:rsidR="00FF1598" w:rsidRPr="007654FC" w:rsidRDefault="00FF1598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54F6F8C9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72F48E38" w14:textId="7E38A804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3.10</w:t>
            </w:r>
          </w:p>
        </w:tc>
        <w:tc>
          <w:tcPr>
            <w:tcW w:w="4286" w:type="dxa"/>
            <w:vAlign w:val="center"/>
          </w:tcPr>
          <w:p w14:paraId="2B00F41B" w14:textId="6521E3D6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Spintos durų užraktas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5EA169BA" w14:textId="13758D74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2 rakinimo taškų,</w:t>
            </w:r>
          </w:p>
        </w:tc>
        <w:tc>
          <w:tcPr>
            <w:tcW w:w="284" w:type="dxa"/>
          </w:tcPr>
          <w:p w14:paraId="7161EE1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7625A652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66B17986" w14:textId="20E69B50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3.11.1</w:t>
            </w:r>
          </w:p>
        </w:tc>
        <w:tc>
          <w:tcPr>
            <w:tcW w:w="4286" w:type="dxa"/>
            <w:vMerge w:val="restart"/>
            <w:vAlign w:val="center"/>
          </w:tcPr>
          <w:p w14:paraId="41900769" w14:textId="5783BCEF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Spintos durų užrakto funkcijos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  <w:r w:rsidRPr="007654F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459" w:type="dxa"/>
            <w:vAlign w:val="center"/>
          </w:tcPr>
          <w:p w14:paraId="4D79190A" w14:textId="3674B8BE" w:rsidR="00A86907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su priveržiamomis spynomis</w:t>
            </w:r>
          </w:p>
        </w:tc>
        <w:tc>
          <w:tcPr>
            <w:tcW w:w="284" w:type="dxa"/>
          </w:tcPr>
          <w:p w14:paraId="39C282E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6228ACB5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1D6A8B08" w14:textId="5CE5472F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3.11.2</w:t>
            </w:r>
          </w:p>
        </w:tc>
        <w:tc>
          <w:tcPr>
            <w:tcW w:w="4286" w:type="dxa"/>
            <w:vMerge/>
            <w:vAlign w:val="center"/>
          </w:tcPr>
          <w:p w14:paraId="1B64737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  <w:vAlign w:val="center"/>
          </w:tcPr>
          <w:p w14:paraId="149767A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su trikampio formos raktu ir ne mažiau kaip dviejų vienetų raktų komplektu</w:t>
            </w:r>
          </w:p>
          <w:p w14:paraId="77AE99F5" w14:textId="68B2208B" w:rsidR="00A86907" w:rsidRPr="007654FC" w:rsidRDefault="00A86907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</w:tcPr>
          <w:p w14:paraId="0055444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20A662E4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4D768AF3" w14:textId="43FFC322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3.12</w:t>
            </w:r>
          </w:p>
        </w:tc>
        <w:tc>
          <w:tcPr>
            <w:tcW w:w="4286" w:type="dxa"/>
            <w:vAlign w:val="center"/>
          </w:tcPr>
          <w:p w14:paraId="57BD636B" w14:textId="02EE493E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Aptarnavimas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6E985B7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vienpusio aptarnavimo iš priekio</w:t>
            </w:r>
          </w:p>
          <w:p w14:paraId="179BE33B" w14:textId="0F709F35" w:rsidR="00A86907" w:rsidRPr="007654FC" w:rsidRDefault="00A86907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</w:tcPr>
          <w:p w14:paraId="5268FC5D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1FAEFC92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2A2C75E8" w14:textId="4E1590E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3.13</w:t>
            </w:r>
          </w:p>
        </w:tc>
        <w:tc>
          <w:tcPr>
            <w:tcW w:w="4286" w:type="dxa"/>
            <w:vAlign w:val="center"/>
          </w:tcPr>
          <w:p w14:paraId="06B41E26" w14:textId="496369AF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Kabelių įvedimas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459" w:type="dxa"/>
            <w:vAlign w:val="center"/>
          </w:tcPr>
          <w:p w14:paraId="4DD114E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kabelių įėjimas turi būti iš apačios su užsandarinimu </w:t>
            </w:r>
          </w:p>
          <w:p w14:paraId="46F55B9D" w14:textId="36E016A2" w:rsidR="00A86907" w:rsidRPr="007654FC" w:rsidRDefault="00A86907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</w:tcPr>
          <w:p w14:paraId="4DC87EA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75A3D38C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171C4036" w14:textId="59B97DB4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3.14</w:t>
            </w:r>
          </w:p>
        </w:tc>
        <w:tc>
          <w:tcPr>
            <w:tcW w:w="4286" w:type="dxa"/>
            <w:vMerge w:val="restart"/>
          </w:tcPr>
          <w:p w14:paraId="470DEBD3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78365D7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5163495B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0E7CB5CE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7020BED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28ABD034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7803EC4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33E7F11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30CB633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  <w:p w14:paraId="31D822EC" w14:textId="641911C3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</w:rPr>
              <w:t xml:space="preserve"> TSPĮ spintos komplektacija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 arba c)</w:t>
            </w:r>
            <w:r w:rsidRPr="007654F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459" w:type="dxa"/>
          </w:tcPr>
          <w:p w14:paraId="4BC08044" w14:textId="5F9F0396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 TSPĮ spintoje turi būti sumontuota dėklė (kišenė) </w:t>
            </w: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 TSPĮ dokumentacijai</w:t>
            </w:r>
          </w:p>
        </w:tc>
        <w:tc>
          <w:tcPr>
            <w:tcW w:w="284" w:type="dxa"/>
          </w:tcPr>
          <w:p w14:paraId="330583F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5479A86E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00E2D5F3" w14:textId="3B922998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3.15</w:t>
            </w:r>
          </w:p>
        </w:tc>
        <w:tc>
          <w:tcPr>
            <w:tcW w:w="4286" w:type="dxa"/>
            <w:vMerge/>
          </w:tcPr>
          <w:p w14:paraId="1936728B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58D4F8DD" w14:textId="537DBFE9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skirtuminės srovės automatiniai jungikliais (</w:t>
            </w: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</w:rPr>
              <w:t>angl.RCBO</w:t>
            </w:r>
            <w:proofErr w:type="spellEnd"/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) 230V AC </w:t>
            </w:r>
          </w:p>
        </w:tc>
        <w:tc>
          <w:tcPr>
            <w:tcW w:w="284" w:type="dxa"/>
          </w:tcPr>
          <w:p w14:paraId="7D5C2EB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5935E8BB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59F41903" w14:textId="2EB2BB3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3.16</w:t>
            </w:r>
          </w:p>
        </w:tc>
        <w:tc>
          <w:tcPr>
            <w:tcW w:w="4286" w:type="dxa"/>
            <w:vMerge/>
          </w:tcPr>
          <w:p w14:paraId="04706F0C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6860C280" w14:textId="785DC58F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230V AC kištukinis lizdas ant DIN bėgelio </w:t>
            </w:r>
          </w:p>
        </w:tc>
        <w:tc>
          <w:tcPr>
            <w:tcW w:w="284" w:type="dxa"/>
          </w:tcPr>
          <w:p w14:paraId="6312899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109841BA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042E3D95" w14:textId="5CFBDE50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3.17</w:t>
            </w:r>
          </w:p>
        </w:tc>
        <w:tc>
          <w:tcPr>
            <w:tcW w:w="4286" w:type="dxa"/>
            <w:vMerge/>
          </w:tcPr>
          <w:p w14:paraId="7CFD22F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16335385" w14:textId="4958542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kabelių kanalai bei kreipiamosios</w:t>
            </w:r>
          </w:p>
        </w:tc>
        <w:tc>
          <w:tcPr>
            <w:tcW w:w="284" w:type="dxa"/>
          </w:tcPr>
          <w:p w14:paraId="4A17DD79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03239E93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3C1E3D16" w14:textId="3A725226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3.18</w:t>
            </w:r>
          </w:p>
        </w:tc>
        <w:tc>
          <w:tcPr>
            <w:tcW w:w="4286" w:type="dxa"/>
            <w:vMerge/>
          </w:tcPr>
          <w:p w14:paraId="6F1A378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5BD11B45" w14:textId="36728DE6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kabelių laikikliai</w:t>
            </w:r>
          </w:p>
        </w:tc>
        <w:tc>
          <w:tcPr>
            <w:tcW w:w="284" w:type="dxa"/>
          </w:tcPr>
          <w:p w14:paraId="00100F3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0E740667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088723BB" w14:textId="2AA802E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3.19</w:t>
            </w:r>
          </w:p>
        </w:tc>
        <w:tc>
          <w:tcPr>
            <w:tcW w:w="4286" w:type="dxa"/>
            <w:vMerge/>
          </w:tcPr>
          <w:p w14:paraId="4372722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189212D0" w14:textId="051D04B9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įžeminimo </w:t>
            </w: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</w:rPr>
              <w:t>rinklė</w:t>
            </w:r>
            <w:proofErr w:type="spellEnd"/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 (šyną)</w:t>
            </w:r>
          </w:p>
        </w:tc>
        <w:tc>
          <w:tcPr>
            <w:tcW w:w="284" w:type="dxa"/>
          </w:tcPr>
          <w:p w14:paraId="36E8724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0B07BD39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14264848" w14:textId="1D504F08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3.20</w:t>
            </w:r>
          </w:p>
        </w:tc>
        <w:tc>
          <w:tcPr>
            <w:tcW w:w="4286" w:type="dxa"/>
            <w:vMerge/>
          </w:tcPr>
          <w:p w14:paraId="1BAFA1BD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3BDC9040" w14:textId="64191110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automatiniai jungikliai</w:t>
            </w:r>
          </w:p>
        </w:tc>
        <w:tc>
          <w:tcPr>
            <w:tcW w:w="284" w:type="dxa"/>
          </w:tcPr>
          <w:p w14:paraId="1796B0C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4BB8D1B1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42F2F6C5" w14:textId="42FA04B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3.21</w:t>
            </w:r>
          </w:p>
        </w:tc>
        <w:tc>
          <w:tcPr>
            <w:tcW w:w="4286" w:type="dxa"/>
            <w:vMerge/>
          </w:tcPr>
          <w:p w14:paraId="7DF1ACD8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3B80CD09" w14:textId="7FFF3DE4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spintos </w:t>
            </w: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</w:rPr>
              <w:t>gnybtynai</w:t>
            </w:r>
            <w:proofErr w:type="spellEnd"/>
          </w:p>
        </w:tc>
        <w:tc>
          <w:tcPr>
            <w:tcW w:w="284" w:type="dxa"/>
          </w:tcPr>
          <w:p w14:paraId="5746A1C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7EED01A9" w14:textId="77777777" w:rsidTr="00BA05B4">
        <w:tblPrEx>
          <w:jc w:val="center"/>
        </w:tblPrEx>
        <w:trPr>
          <w:trHeight w:val="57"/>
          <w:tblHeader/>
          <w:jc w:val="center"/>
        </w:trPr>
        <w:tc>
          <w:tcPr>
            <w:tcW w:w="889" w:type="dxa"/>
          </w:tcPr>
          <w:p w14:paraId="0C5145F3" w14:textId="41BAC82D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3.22</w:t>
            </w:r>
          </w:p>
        </w:tc>
        <w:tc>
          <w:tcPr>
            <w:tcW w:w="4286" w:type="dxa"/>
            <w:vMerge/>
          </w:tcPr>
          <w:p w14:paraId="24F53C2B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14:paraId="6F11FCA2" w14:textId="6DA51476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magnetinis spintos durų kontaktas su būsenos perdavimu į </w:t>
            </w: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7654FC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</w:p>
        </w:tc>
        <w:tc>
          <w:tcPr>
            <w:tcW w:w="284" w:type="dxa"/>
          </w:tcPr>
          <w:p w14:paraId="2015C9D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4FC" w:rsidRPr="007654FC" w14:paraId="7C553312" w14:textId="77777777" w:rsidTr="00BA05B4">
        <w:trPr>
          <w:trHeight w:val="57"/>
        </w:trPr>
        <w:tc>
          <w:tcPr>
            <w:tcW w:w="889" w:type="dxa"/>
          </w:tcPr>
          <w:p w14:paraId="5613130D" w14:textId="04814938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4.1</w:t>
            </w:r>
          </w:p>
        </w:tc>
        <w:tc>
          <w:tcPr>
            <w:tcW w:w="4286" w:type="dxa"/>
            <w:vMerge w:val="restart"/>
            <w:vAlign w:val="center"/>
          </w:tcPr>
          <w:p w14:paraId="34CEC16D" w14:textId="010A1D11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Modulinis viršįtampių ribotuvas</w:t>
            </w:r>
          </w:p>
        </w:tc>
        <w:tc>
          <w:tcPr>
            <w:tcW w:w="4459" w:type="dxa"/>
          </w:tcPr>
          <w:p w14:paraId="7ADF350E" w14:textId="7C09B372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60035EB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968D2B3" w14:textId="77777777" w:rsidTr="00BA05B4">
        <w:trPr>
          <w:trHeight w:val="57"/>
        </w:trPr>
        <w:tc>
          <w:tcPr>
            <w:tcW w:w="889" w:type="dxa"/>
          </w:tcPr>
          <w:p w14:paraId="6B953A43" w14:textId="6EE29C38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4.2</w:t>
            </w:r>
          </w:p>
        </w:tc>
        <w:tc>
          <w:tcPr>
            <w:tcW w:w="4286" w:type="dxa"/>
            <w:vMerge/>
          </w:tcPr>
          <w:p w14:paraId="56E91EF0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</w:tcPr>
          <w:p w14:paraId="4854CE1B" w14:textId="1B3604F1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7873B16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55B3DAA" w14:textId="77777777" w:rsidTr="00BA05B4">
        <w:trPr>
          <w:trHeight w:val="57"/>
        </w:trPr>
        <w:tc>
          <w:tcPr>
            <w:tcW w:w="889" w:type="dxa"/>
          </w:tcPr>
          <w:p w14:paraId="1567C544" w14:textId="068FF700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4.3</w:t>
            </w:r>
          </w:p>
        </w:tc>
        <w:tc>
          <w:tcPr>
            <w:tcW w:w="4286" w:type="dxa"/>
            <w:vAlign w:val="center"/>
          </w:tcPr>
          <w:p w14:paraId="490789EF" w14:textId="02685F8E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 xml:space="preserve">Atitinkantis standartus: 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4143738F" w14:textId="7926816E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  <w:lang w:eastAsia="lt-LT"/>
              </w:rPr>
              <w:t>EN 61643-11</w:t>
            </w:r>
          </w:p>
        </w:tc>
        <w:tc>
          <w:tcPr>
            <w:tcW w:w="284" w:type="dxa"/>
          </w:tcPr>
          <w:p w14:paraId="53B517B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445E92F" w14:textId="77777777" w:rsidTr="00BA05B4">
        <w:trPr>
          <w:trHeight w:val="57"/>
        </w:trPr>
        <w:tc>
          <w:tcPr>
            <w:tcW w:w="889" w:type="dxa"/>
          </w:tcPr>
          <w:p w14:paraId="63850A24" w14:textId="5C0368C8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4.4</w:t>
            </w:r>
          </w:p>
        </w:tc>
        <w:tc>
          <w:tcPr>
            <w:tcW w:w="4286" w:type="dxa"/>
          </w:tcPr>
          <w:p w14:paraId="01E2F65A" w14:textId="62E8C1D2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 xml:space="preserve">Klasė.(tipas) 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7B11840D" w14:textId="20700B85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B+C arba 1+2</w:t>
            </w:r>
          </w:p>
        </w:tc>
        <w:tc>
          <w:tcPr>
            <w:tcW w:w="284" w:type="dxa"/>
          </w:tcPr>
          <w:p w14:paraId="6A03F11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AE4E091" w14:textId="77777777" w:rsidTr="00BA05B4">
        <w:trPr>
          <w:trHeight w:val="57"/>
        </w:trPr>
        <w:tc>
          <w:tcPr>
            <w:tcW w:w="889" w:type="dxa"/>
          </w:tcPr>
          <w:p w14:paraId="790F8F61" w14:textId="0DFE92B4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4.5</w:t>
            </w:r>
          </w:p>
        </w:tc>
        <w:tc>
          <w:tcPr>
            <w:tcW w:w="4286" w:type="dxa"/>
          </w:tcPr>
          <w:p w14:paraId="64FC7E3D" w14:textId="0576C35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 xml:space="preserve">Montuojama 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4583C9B2" w14:textId="383081CD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Ant DIN bėgelio</w:t>
            </w:r>
          </w:p>
        </w:tc>
        <w:tc>
          <w:tcPr>
            <w:tcW w:w="284" w:type="dxa"/>
          </w:tcPr>
          <w:p w14:paraId="6BDD7BD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6836EEF" w14:textId="77777777" w:rsidTr="00BA05B4">
        <w:trPr>
          <w:trHeight w:val="57"/>
        </w:trPr>
        <w:tc>
          <w:tcPr>
            <w:tcW w:w="889" w:type="dxa"/>
          </w:tcPr>
          <w:p w14:paraId="2987DF16" w14:textId="6EB00B44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4.6</w:t>
            </w:r>
          </w:p>
        </w:tc>
        <w:tc>
          <w:tcPr>
            <w:tcW w:w="4286" w:type="dxa"/>
          </w:tcPr>
          <w:p w14:paraId="5C86229C" w14:textId="37F05ADB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 xml:space="preserve">Nominali darbinė įtampa </w:t>
            </w:r>
            <w:r w:rsidRPr="007654F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20EAAFC9" w14:textId="1ADA650B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230VAC</w:t>
            </w:r>
          </w:p>
        </w:tc>
        <w:tc>
          <w:tcPr>
            <w:tcW w:w="284" w:type="dxa"/>
          </w:tcPr>
          <w:p w14:paraId="6666882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5372156" w14:textId="77777777" w:rsidTr="00BA05B4">
        <w:trPr>
          <w:trHeight w:val="57"/>
        </w:trPr>
        <w:tc>
          <w:tcPr>
            <w:tcW w:w="889" w:type="dxa"/>
          </w:tcPr>
          <w:p w14:paraId="6F30EDC9" w14:textId="6FBBFE97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4.7</w:t>
            </w:r>
          </w:p>
        </w:tc>
        <w:tc>
          <w:tcPr>
            <w:tcW w:w="4286" w:type="dxa"/>
          </w:tcPr>
          <w:p w14:paraId="431F3646" w14:textId="47631689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lang w:eastAsia="lt-LT"/>
              </w:rPr>
              <w:t xml:space="preserve">Impulsinė srovė (10/350 </w:t>
            </w:r>
            <w:proofErr w:type="spellStart"/>
            <w:r w:rsidRPr="007654FC">
              <w:rPr>
                <w:rFonts w:ascii="Arial" w:hAnsi="Arial" w:cs="Arial"/>
                <w:lang w:eastAsia="lt-LT"/>
              </w:rPr>
              <w:t>μs</w:t>
            </w:r>
            <w:proofErr w:type="spellEnd"/>
            <w:r w:rsidRPr="007654FC">
              <w:rPr>
                <w:rFonts w:ascii="Arial" w:hAnsi="Arial" w:cs="Arial"/>
                <w:lang w:eastAsia="lt-LT"/>
              </w:rPr>
              <w:t xml:space="preserve">) </w:t>
            </w:r>
            <w:proofErr w:type="spellStart"/>
            <w:r w:rsidRPr="007654FC">
              <w:rPr>
                <w:rFonts w:ascii="Arial" w:hAnsi="Arial" w:cs="Arial"/>
                <w:lang w:eastAsia="lt-LT"/>
              </w:rPr>
              <w:t>Iimp</w:t>
            </w:r>
            <w:proofErr w:type="spellEnd"/>
            <w:r w:rsidRPr="007654FC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1F71F7D2" w14:textId="3F6460CF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4FC">
              <w:rPr>
                <w:rFonts w:ascii="Arial" w:hAnsi="Arial" w:cs="Arial"/>
              </w:rPr>
              <w:t>≥12,5kA</w:t>
            </w:r>
          </w:p>
        </w:tc>
        <w:tc>
          <w:tcPr>
            <w:tcW w:w="284" w:type="dxa"/>
          </w:tcPr>
          <w:p w14:paraId="723CE55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F87FCA2" w14:textId="77777777" w:rsidTr="00BA05B4">
        <w:trPr>
          <w:trHeight w:val="57"/>
        </w:trPr>
        <w:tc>
          <w:tcPr>
            <w:tcW w:w="889" w:type="dxa"/>
          </w:tcPr>
          <w:p w14:paraId="1C1F3D29" w14:textId="6CCFD30E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</w:t>
            </w:r>
          </w:p>
        </w:tc>
        <w:tc>
          <w:tcPr>
            <w:tcW w:w="4286" w:type="dxa"/>
            <w:vMerge w:val="restart"/>
          </w:tcPr>
          <w:p w14:paraId="72548E3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  <w:p w14:paraId="757A0244" w14:textId="70D33992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Maitinimo šaltinis</w:t>
            </w:r>
          </w:p>
        </w:tc>
        <w:tc>
          <w:tcPr>
            <w:tcW w:w="4459" w:type="dxa"/>
          </w:tcPr>
          <w:p w14:paraId="64B5E9A1" w14:textId="631654D5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31D0BA4D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6790F0E" w14:textId="77777777" w:rsidTr="00BA05B4">
        <w:trPr>
          <w:trHeight w:val="57"/>
        </w:trPr>
        <w:tc>
          <w:tcPr>
            <w:tcW w:w="889" w:type="dxa"/>
          </w:tcPr>
          <w:p w14:paraId="0EF39278" w14:textId="73723FC6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5.2</w:t>
            </w:r>
          </w:p>
        </w:tc>
        <w:tc>
          <w:tcPr>
            <w:tcW w:w="4286" w:type="dxa"/>
            <w:vMerge/>
          </w:tcPr>
          <w:p w14:paraId="3146C13D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</w:tcPr>
          <w:p w14:paraId="02700B1E" w14:textId="6AC16670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1F673C1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C3EFE4A" w14:textId="77777777" w:rsidTr="00BA05B4">
        <w:trPr>
          <w:trHeight w:val="57"/>
        </w:trPr>
        <w:tc>
          <w:tcPr>
            <w:tcW w:w="889" w:type="dxa"/>
          </w:tcPr>
          <w:p w14:paraId="7A9513ED" w14:textId="4C81E669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5.3</w:t>
            </w:r>
          </w:p>
        </w:tc>
        <w:tc>
          <w:tcPr>
            <w:tcW w:w="4286" w:type="dxa"/>
          </w:tcPr>
          <w:p w14:paraId="442A6874" w14:textId="544A9CA0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4459" w:type="dxa"/>
          </w:tcPr>
          <w:p w14:paraId="29F5FFA3" w14:textId="4D677F84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284" w:type="dxa"/>
          </w:tcPr>
          <w:p w14:paraId="5D5CCD5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54BC874" w14:textId="77777777" w:rsidTr="00BA05B4">
        <w:trPr>
          <w:trHeight w:val="57"/>
        </w:trPr>
        <w:tc>
          <w:tcPr>
            <w:tcW w:w="889" w:type="dxa"/>
          </w:tcPr>
          <w:p w14:paraId="27AE3BBE" w14:textId="44F17E05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</w:t>
            </w:r>
          </w:p>
        </w:tc>
        <w:tc>
          <w:tcPr>
            <w:tcW w:w="8745" w:type="dxa"/>
            <w:gridSpan w:val="2"/>
          </w:tcPr>
          <w:p w14:paraId="6978CFCD" w14:textId="49077FE6" w:rsidR="007169CF" w:rsidRPr="007654FC" w:rsidRDefault="007169CF" w:rsidP="008352A1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Aplinkos sąlygų reikalavimai: </w:t>
            </w:r>
          </w:p>
        </w:tc>
        <w:tc>
          <w:tcPr>
            <w:tcW w:w="284" w:type="dxa"/>
          </w:tcPr>
          <w:p w14:paraId="5AC8D2CC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6E668DC" w14:textId="77777777" w:rsidTr="00BA05B4">
        <w:trPr>
          <w:trHeight w:val="57"/>
        </w:trPr>
        <w:tc>
          <w:tcPr>
            <w:tcW w:w="889" w:type="dxa"/>
          </w:tcPr>
          <w:p w14:paraId="2755FD02" w14:textId="61ADBEDB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5.4.1</w:t>
            </w:r>
          </w:p>
        </w:tc>
        <w:tc>
          <w:tcPr>
            <w:tcW w:w="4286" w:type="dxa"/>
          </w:tcPr>
          <w:p w14:paraId="28D7FAAA" w14:textId="70EB1C22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temperatūros ribos ne siauresnės nei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00B8036F" w14:textId="06A33F3D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 25⁰C ÷ +50⁰C</w:t>
            </w:r>
          </w:p>
        </w:tc>
        <w:tc>
          <w:tcPr>
            <w:tcW w:w="284" w:type="dxa"/>
          </w:tcPr>
          <w:p w14:paraId="2E686B3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378A770" w14:textId="77777777" w:rsidTr="00BA05B4">
        <w:trPr>
          <w:trHeight w:val="57"/>
        </w:trPr>
        <w:tc>
          <w:tcPr>
            <w:tcW w:w="889" w:type="dxa"/>
          </w:tcPr>
          <w:p w14:paraId="0051AEA2" w14:textId="7E5D3E57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5.4.2</w:t>
            </w:r>
          </w:p>
        </w:tc>
        <w:tc>
          <w:tcPr>
            <w:tcW w:w="4286" w:type="dxa"/>
          </w:tcPr>
          <w:p w14:paraId="58A52B88" w14:textId="6C0CD820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drėgmės viršutinė riba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5383E077" w14:textId="31C6B98A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≥80 % </w:t>
            </w:r>
          </w:p>
        </w:tc>
        <w:tc>
          <w:tcPr>
            <w:tcW w:w="284" w:type="dxa"/>
          </w:tcPr>
          <w:p w14:paraId="0547183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3D32264" w14:textId="77777777" w:rsidTr="00BA05B4">
        <w:trPr>
          <w:trHeight w:val="57"/>
        </w:trPr>
        <w:tc>
          <w:tcPr>
            <w:tcW w:w="889" w:type="dxa"/>
            <w:hideMark/>
          </w:tcPr>
          <w:p w14:paraId="233A0C04" w14:textId="1EB9A38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5.5</w:t>
            </w:r>
          </w:p>
        </w:tc>
        <w:tc>
          <w:tcPr>
            <w:tcW w:w="4286" w:type="dxa"/>
            <w:hideMark/>
          </w:tcPr>
          <w:p w14:paraId="04EBACAE" w14:textId="2FC8ACB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parametrai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604C3DA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pramoninio (</w:t>
            </w:r>
            <w:proofErr w:type="spellStart"/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industrial</w:t>
            </w:r>
            <w:proofErr w:type="spellEnd"/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) tipo</w:t>
            </w:r>
          </w:p>
        </w:tc>
        <w:tc>
          <w:tcPr>
            <w:tcW w:w="284" w:type="dxa"/>
          </w:tcPr>
          <w:p w14:paraId="67E6944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BABB3FF" w14:textId="77777777" w:rsidTr="00BA05B4">
        <w:trPr>
          <w:trHeight w:val="57"/>
        </w:trPr>
        <w:tc>
          <w:tcPr>
            <w:tcW w:w="889" w:type="dxa"/>
            <w:hideMark/>
          </w:tcPr>
          <w:p w14:paraId="25DB0B74" w14:textId="4E482463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5.6</w:t>
            </w:r>
          </w:p>
        </w:tc>
        <w:tc>
          <w:tcPr>
            <w:tcW w:w="4286" w:type="dxa"/>
            <w:hideMark/>
          </w:tcPr>
          <w:p w14:paraId="5F5332A9" w14:textId="4096AA31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šaltinis ir baterijų įkroviklis su rezervinio maitinimo funkcija, užtikrinantis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</w:t>
            </w:r>
          </w:p>
        </w:tc>
        <w:tc>
          <w:tcPr>
            <w:tcW w:w="4459" w:type="dxa"/>
            <w:hideMark/>
          </w:tcPr>
          <w:p w14:paraId="15CB6F3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viskas viename arba vieno gamintojo, tada reikalavimai taikomi visam komplektui</w:t>
            </w:r>
          </w:p>
        </w:tc>
        <w:tc>
          <w:tcPr>
            <w:tcW w:w="284" w:type="dxa"/>
          </w:tcPr>
          <w:p w14:paraId="3876411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F686A9C" w14:textId="77777777" w:rsidTr="00BA05B4">
        <w:trPr>
          <w:trHeight w:val="57"/>
        </w:trPr>
        <w:tc>
          <w:tcPr>
            <w:tcW w:w="889" w:type="dxa"/>
            <w:hideMark/>
          </w:tcPr>
          <w:p w14:paraId="752510A8" w14:textId="24613389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5.7</w:t>
            </w:r>
          </w:p>
        </w:tc>
        <w:tc>
          <w:tcPr>
            <w:tcW w:w="4286" w:type="dxa"/>
            <w:hideMark/>
          </w:tcPr>
          <w:p w14:paraId="29FCE0C3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rezervinį elektros energijos tiekimą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micro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 ir komunikacijos bei kitos įrangos darbą ir funkcionalumą po pagrindinio maitinimo šaltinio atsijungimo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4459" w:type="dxa"/>
            <w:hideMark/>
          </w:tcPr>
          <w:p w14:paraId="654769A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ne mažiau kaip 4 val. (arba nurodoma užsakant)</w:t>
            </w:r>
          </w:p>
        </w:tc>
        <w:tc>
          <w:tcPr>
            <w:tcW w:w="284" w:type="dxa"/>
          </w:tcPr>
          <w:p w14:paraId="7FAE5E6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DC87106" w14:textId="77777777" w:rsidTr="00BA05B4">
        <w:trPr>
          <w:trHeight w:val="57"/>
        </w:trPr>
        <w:tc>
          <w:tcPr>
            <w:tcW w:w="889" w:type="dxa"/>
            <w:hideMark/>
          </w:tcPr>
          <w:p w14:paraId="245BA8EA" w14:textId="4A82DBC4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5.8</w:t>
            </w:r>
          </w:p>
        </w:tc>
        <w:tc>
          <w:tcPr>
            <w:tcW w:w="4286" w:type="dxa"/>
            <w:hideMark/>
          </w:tcPr>
          <w:p w14:paraId="6B6BDAF1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 įtampa.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3BB49C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230VAC</w:t>
            </w:r>
          </w:p>
        </w:tc>
        <w:tc>
          <w:tcPr>
            <w:tcW w:w="284" w:type="dxa"/>
          </w:tcPr>
          <w:p w14:paraId="63097B3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8E54DBF" w14:textId="77777777" w:rsidTr="00BA05B4">
        <w:trPr>
          <w:trHeight w:val="57"/>
        </w:trPr>
        <w:tc>
          <w:tcPr>
            <w:tcW w:w="889" w:type="dxa"/>
            <w:hideMark/>
          </w:tcPr>
          <w:p w14:paraId="0DA4EC0B" w14:textId="4042346B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5.9</w:t>
            </w:r>
          </w:p>
        </w:tc>
        <w:tc>
          <w:tcPr>
            <w:tcW w:w="4286" w:type="dxa"/>
            <w:hideMark/>
          </w:tcPr>
          <w:p w14:paraId="0B00150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Išėjimo įtampa.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  <w:hideMark/>
          </w:tcPr>
          <w:p w14:paraId="1D33556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12/24 VDC</w:t>
            </w:r>
          </w:p>
        </w:tc>
        <w:tc>
          <w:tcPr>
            <w:tcW w:w="284" w:type="dxa"/>
          </w:tcPr>
          <w:p w14:paraId="5560428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846EAED" w14:textId="77777777" w:rsidTr="00BA05B4">
        <w:trPr>
          <w:trHeight w:val="57"/>
        </w:trPr>
        <w:tc>
          <w:tcPr>
            <w:tcW w:w="889" w:type="dxa"/>
            <w:hideMark/>
          </w:tcPr>
          <w:p w14:paraId="3AB4E968" w14:textId="5C82FD74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5.10.</w:t>
            </w:r>
          </w:p>
        </w:tc>
        <w:tc>
          <w:tcPr>
            <w:tcW w:w="0" w:type="auto"/>
            <w:vMerge w:val="restart"/>
            <w:hideMark/>
          </w:tcPr>
          <w:p w14:paraId="3A467877" w14:textId="77777777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496B1A9D" w14:textId="6F0BFF1A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aliarmas.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CE8DF1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Darbas nuo baterijos </w:t>
            </w:r>
          </w:p>
        </w:tc>
        <w:tc>
          <w:tcPr>
            <w:tcW w:w="284" w:type="dxa"/>
          </w:tcPr>
          <w:p w14:paraId="7CC337F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C970703" w14:textId="77777777" w:rsidTr="00BA05B4">
        <w:trPr>
          <w:trHeight w:val="57"/>
        </w:trPr>
        <w:tc>
          <w:tcPr>
            <w:tcW w:w="889" w:type="dxa"/>
          </w:tcPr>
          <w:p w14:paraId="50B07D5A" w14:textId="1048F80D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5.11</w:t>
            </w:r>
          </w:p>
        </w:tc>
        <w:tc>
          <w:tcPr>
            <w:tcW w:w="0" w:type="auto"/>
            <w:vMerge/>
          </w:tcPr>
          <w:p w14:paraId="1DC5D365" w14:textId="77777777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</w:tcPr>
          <w:p w14:paraId="494B7A2B" w14:textId="65E86B5F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Baterijos gedimas</w:t>
            </w:r>
          </w:p>
        </w:tc>
        <w:tc>
          <w:tcPr>
            <w:tcW w:w="284" w:type="dxa"/>
          </w:tcPr>
          <w:p w14:paraId="6F9AB17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6C20F90" w14:textId="77777777" w:rsidTr="00BA05B4">
        <w:trPr>
          <w:trHeight w:val="57"/>
        </w:trPr>
        <w:tc>
          <w:tcPr>
            <w:tcW w:w="889" w:type="dxa"/>
            <w:hideMark/>
          </w:tcPr>
          <w:p w14:paraId="5CCEBDC0" w14:textId="4EE8BF9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5.12</w:t>
            </w:r>
          </w:p>
        </w:tc>
        <w:tc>
          <w:tcPr>
            <w:tcW w:w="4286" w:type="dxa"/>
            <w:vMerge w:val="restart"/>
            <w:hideMark/>
          </w:tcPr>
          <w:p w14:paraId="508BECB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25263F1" w14:textId="3C8835FD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apsaugos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DD0CB5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maksimalios įtampos</w:t>
            </w:r>
          </w:p>
        </w:tc>
        <w:tc>
          <w:tcPr>
            <w:tcW w:w="284" w:type="dxa"/>
          </w:tcPr>
          <w:p w14:paraId="3E15008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59EB3DF" w14:textId="77777777" w:rsidTr="00BA05B4">
        <w:trPr>
          <w:trHeight w:val="57"/>
        </w:trPr>
        <w:tc>
          <w:tcPr>
            <w:tcW w:w="889" w:type="dxa"/>
            <w:hideMark/>
          </w:tcPr>
          <w:p w14:paraId="1DDBDCF5" w14:textId="2F930769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5.13</w:t>
            </w:r>
          </w:p>
        </w:tc>
        <w:tc>
          <w:tcPr>
            <w:tcW w:w="0" w:type="auto"/>
            <w:vMerge/>
            <w:hideMark/>
          </w:tcPr>
          <w:p w14:paraId="16B86E16" w14:textId="77777777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  <w:hideMark/>
          </w:tcPr>
          <w:p w14:paraId="3C63F59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srovės</w:t>
            </w:r>
          </w:p>
        </w:tc>
        <w:tc>
          <w:tcPr>
            <w:tcW w:w="284" w:type="dxa"/>
          </w:tcPr>
          <w:p w14:paraId="61D28E0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A0DEE81" w14:textId="77777777" w:rsidTr="00BA05B4">
        <w:trPr>
          <w:trHeight w:val="57"/>
        </w:trPr>
        <w:tc>
          <w:tcPr>
            <w:tcW w:w="889" w:type="dxa"/>
            <w:hideMark/>
          </w:tcPr>
          <w:p w14:paraId="2A8C0939" w14:textId="4E8B408B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5.14</w:t>
            </w:r>
          </w:p>
        </w:tc>
        <w:tc>
          <w:tcPr>
            <w:tcW w:w="4286" w:type="dxa"/>
            <w:hideMark/>
          </w:tcPr>
          <w:p w14:paraId="594A9311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Montavimo tipas.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  <w:hideMark/>
          </w:tcPr>
          <w:p w14:paraId="1CF8D85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DIN bėgelis</w:t>
            </w:r>
          </w:p>
        </w:tc>
        <w:tc>
          <w:tcPr>
            <w:tcW w:w="284" w:type="dxa"/>
          </w:tcPr>
          <w:p w14:paraId="118FF09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DDC3A1F" w14:textId="77777777" w:rsidTr="00BA05B4">
        <w:trPr>
          <w:trHeight w:val="57"/>
        </w:trPr>
        <w:tc>
          <w:tcPr>
            <w:tcW w:w="889" w:type="dxa"/>
            <w:hideMark/>
          </w:tcPr>
          <w:p w14:paraId="6383AB4B" w14:textId="2F99CC99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5.15</w:t>
            </w:r>
          </w:p>
        </w:tc>
        <w:tc>
          <w:tcPr>
            <w:tcW w:w="4286" w:type="dxa"/>
            <w:hideMark/>
          </w:tcPr>
          <w:p w14:paraId="4D4F53AE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arba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4459" w:type="dxa"/>
            <w:hideMark/>
          </w:tcPr>
          <w:p w14:paraId="774A289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</w:tc>
        <w:tc>
          <w:tcPr>
            <w:tcW w:w="284" w:type="dxa"/>
          </w:tcPr>
          <w:p w14:paraId="7303A4F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98BE08E" w14:textId="77777777" w:rsidTr="00BA05B4">
        <w:trPr>
          <w:trHeight w:val="57"/>
        </w:trPr>
        <w:tc>
          <w:tcPr>
            <w:tcW w:w="889" w:type="dxa"/>
          </w:tcPr>
          <w:p w14:paraId="77117577" w14:textId="627A00A4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</w:t>
            </w:r>
          </w:p>
        </w:tc>
        <w:tc>
          <w:tcPr>
            <w:tcW w:w="4286" w:type="dxa"/>
            <w:vMerge w:val="restart"/>
          </w:tcPr>
          <w:p w14:paraId="73D451A2" w14:textId="37E2AE3C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Analoginis dviejų kanalų 4...20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signalo izoliacinis barjeras</w:t>
            </w:r>
          </w:p>
        </w:tc>
        <w:tc>
          <w:tcPr>
            <w:tcW w:w="4459" w:type="dxa"/>
          </w:tcPr>
          <w:p w14:paraId="334CBA59" w14:textId="3F050D63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2195C3F9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C04C240" w14:textId="77777777" w:rsidTr="00BA05B4">
        <w:trPr>
          <w:trHeight w:val="57"/>
        </w:trPr>
        <w:tc>
          <w:tcPr>
            <w:tcW w:w="889" w:type="dxa"/>
          </w:tcPr>
          <w:p w14:paraId="56326ACC" w14:textId="6E6D5CD6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6.2</w:t>
            </w:r>
          </w:p>
        </w:tc>
        <w:tc>
          <w:tcPr>
            <w:tcW w:w="4286" w:type="dxa"/>
            <w:vMerge/>
          </w:tcPr>
          <w:p w14:paraId="6737EB53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</w:tcPr>
          <w:p w14:paraId="674BB979" w14:textId="3FDF540D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5F174D7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38F8E5F" w14:textId="77777777" w:rsidTr="00BA05B4">
        <w:trPr>
          <w:trHeight w:val="57"/>
        </w:trPr>
        <w:tc>
          <w:tcPr>
            <w:tcW w:w="889" w:type="dxa"/>
          </w:tcPr>
          <w:p w14:paraId="00AD6C37" w14:textId="3D4A5C6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6.3</w:t>
            </w:r>
          </w:p>
        </w:tc>
        <w:tc>
          <w:tcPr>
            <w:tcW w:w="4286" w:type="dxa"/>
          </w:tcPr>
          <w:p w14:paraId="181D2BBC" w14:textId="005E9342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4459" w:type="dxa"/>
          </w:tcPr>
          <w:p w14:paraId="32239627" w14:textId="4743F6F6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284" w:type="dxa"/>
          </w:tcPr>
          <w:p w14:paraId="1A4426C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6EE30FD" w14:textId="77777777" w:rsidTr="00BA05B4">
        <w:trPr>
          <w:trHeight w:val="57"/>
        </w:trPr>
        <w:tc>
          <w:tcPr>
            <w:tcW w:w="889" w:type="dxa"/>
            <w:vAlign w:val="center"/>
          </w:tcPr>
          <w:p w14:paraId="7555A2F2" w14:textId="558EFC73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6.4</w:t>
            </w:r>
          </w:p>
        </w:tc>
        <w:tc>
          <w:tcPr>
            <w:tcW w:w="4286" w:type="dxa"/>
          </w:tcPr>
          <w:p w14:paraId="71590A8F" w14:textId="061DAB4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Elektromagnetinis suderinamumas pagal 2014/30/ES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7FF6F878" w14:textId="3B4066C2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(2014/30/ES) direktyvos reikalavimą</w:t>
            </w:r>
          </w:p>
        </w:tc>
        <w:tc>
          <w:tcPr>
            <w:tcW w:w="284" w:type="dxa"/>
          </w:tcPr>
          <w:p w14:paraId="40A722C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2394E0E" w14:textId="77777777" w:rsidTr="00BA05B4">
        <w:trPr>
          <w:trHeight w:val="57"/>
        </w:trPr>
        <w:tc>
          <w:tcPr>
            <w:tcW w:w="889" w:type="dxa"/>
            <w:vAlign w:val="center"/>
          </w:tcPr>
          <w:p w14:paraId="73530DFD" w14:textId="313A5123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6.5</w:t>
            </w:r>
          </w:p>
        </w:tc>
        <w:tc>
          <w:tcPr>
            <w:tcW w:w="4286" w:type="dxa"/>
          </w:tcPr>
          <w:p w14:paraId="544C9D91" w14:textId="6C1A053F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ATEX direktyva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1A45AADB" w14:textId="21DF46BD" w:rsidR="00F01EEE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(2014/34/ES) direktyvos reikalavimą</w:t>
            </w:r>
          </w:p>
        </w:tc>
        <w:tc>
          <w:tcPr>
            <w:tcW w:w="284" w:type="dxa"/>
          </w:tcPr>
          <w:p w14:paraId="7DB84B9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6A3C031" w14:textId="77777777" w:rsidTr="00BA05B4">
        <w:trPr>
          <w:trHeight w:val="57"/>
        </w:trPr>
        <w:tc>
          <w:tcPr>
            <w:tcW w:w="889" w:type="dxa"/>
            <w:hideMark/>
          </w:tcPr>
          <w:p w14:paraId="7DA4594E" w14:textId="3FF8D701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6.6</w:t>
            </w:r>
          </w:p>
        </w:tc>
        <w:tc>
          <w:tcPr>
            <w:tcW w:w="4286" w:type="dxa"/>
            <w:hideMark/>
          </w:tcPr>
          <w:p w14:paraId="25030B16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00CD0750" w14:textId="2A8C159E" w:rsidR="00F01EEE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maitinti  2-jų laidų keitiklį ir perduoti signalą iš sprogios aplinkos į saugią aplinką vidinės apsaugos (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Ex-ia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 lygmenyje.</w:t>
            </w:r>
          </w:p>
        </w:tc>
        <w:tc>
          <w:tcPr>
            <w:tcW w:w="284" w:type="dxa"/>
          </w:tcPr>
          <w:p w14:paraId="549E440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0A281A2" w14:textId="77777777" w:rsidTr="00BA05B4">
        <w:trPr>
          <w:trHeight w:val="57"/>
        </w:trPr>
        <w:tc>
          <w:tcPr>
            <w:tcW w:w="889" w:type="dxa"/>
            <w:hideMark/>
          </w:tcPr>
          <w:p w14:paraId="6310F755" w14:textId="37CF6138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6.7</w:t>
            </w:r>
          </w:p>
        </w:tc>
        <w:tc>
          <w:tcPr>
            <w:tcW w:w="4286" w:type="dxa"/>
            <w:hideMark/>
          </w:tcPr>
          <w:p w14:paraId="1CED686C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5ACBCA5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20...30V DC</w:t>
            </w:r>
          </w:p>
        </w:tc>
        <w:tc>
          <w:tcPr>
            <w:tcW w:w="284" w:type="dxa"/>
          </w:tcPr>
          <w:p w14:paraId="571DE33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32A65E2" w14:textId="77777777" w:rsidTr="00BA05B4">
        <w:trPr>
          <w:trHeight w:val="57"/>
        </w:trPr>
        <w:tc>
          <w:tcPr>
            <w:tcW w:w="889" w:type="dxa"/>
            <w:hideMark/>
          </w:tcPr>
          <w:p w14:paraId="6553F6B8" w14:textId="60F473D6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6.8</w:t>
            </w:r>
          </w:p>
        </w:tc>
        <w:tc>
          <w:tcPr>
            <w:tcW w:w="4286" w:type="dxa"/>
            <w:hideMark/>
          </w:tcPr>
          <w:p w14:paraId="612CED00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138CF20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4...20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</w:p>
        </w:tc>
        <w:tc>
          <w:tcPr>
            <w:tcW w:w="284" w:type="dxa"/>
          </w:tcPr>
          <w:p w14:paraId="212D553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446E3C4" w14:textId="77777777" w:rsidTr="00BA05B4">
        <w:trPr>
          <w:trHeight w:val="57"/>
        </w:trPr>
        <w:tc>
          <w:tcPr>
            <w:tcW w:w="889" w:type="dxa"/>
            <w:hideMark/>
          </w:tcPr>
          <w:p w14:paraId="6C937F91" w14:textId="0CD53CA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6.9</w:t>
            </w:r>
          </w:p>
        </w:tc>
        <w:tc>
          <w:tcPr>
            <w:tcW w:w="4286" w:type="dxa"/>
            <w:hideMark/>
          </w:tcPr>
          <w:p w14:paraId="7191D02A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Išėjimas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01EBCA1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4...20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</w:p>
        </w:tc>
        <w:tc>
          <w:tcPr>
            <w:tcW w:w="284" w:type="dxa"/>
          </w:tcPr>
          <w:p w14:paraId="4DB42D9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20B5241" w14:textId="77777777" w:rsidTr="00BA05B4">
        <w:trPr>
          <w:trHeight w:val="57"/>
        </w:trPr>
        <w:tc>
          <w:tcPr>
            <w:tcW w:w="889" w:type="dxa"/>
            <w:hideMark/>
          </w:tcPr>
          <w:p w14:paraId="7E9C86C1" w14:textId="67DE7E85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6.10</w:t>
            </w:r>
          </w:p>
        </w:tc>
        <w:tc>
          <w:tcPr>
            <w:tcW w:w="4286" w:type="dxa"/>
            <w:hideMark/>
          </w:tcPr>
          <w:p w14:paraId="55EA8EED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Tikslumas ne blogesnis  kaip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279FAD5" w14:textId="783B40B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0,1 %</w:t>
            </w:r>
          </w:p>
        </w:tc>
        <w:tc>
          <w:tcPr>
            <w:tcW w:w="284" w:type="dxa"/>
          </w:tcPr>
          <w:p w14:paraId="3C9883F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1DA6505" w14:textId="77777777" w:rsidTr="00BA05B4">
        <w:trPr>
          <w:trHeight w:val="57"/>
        </w:trPr>
        <w:tc>
          <w:tcPr>
            <w:tcW w:w="889" w:type="dxa"/>
            <w:hideMark/>
          </w:tcPr>
          <w:p w14:paraId="475F51F1" w14:textId="26A7631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6.11</w:t>
            </w:r>
          </w:p>
        </w:tc>
        <w:tc>
          <w:tcPr>
            <w:tcW w:w="4286" w:type="dxa"/>
            <w:hideMark/>
          </w:tcPr>
          <w:p w14:paraId="2ED76B96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Įėjimo, išėjimo grandinių atskyrimas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1947159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Pilna galvaninė izoliacija</w:t>
            </w:r>
          </w:p>
        </w:tc>
        <w:tc>
          <w:tcPr>
            <w:tcW w:w="284" w:type="dxa"/>
          </w:tcPr>
          <w:p w14:paraId="5713E8E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5CF73E8" w14:textId="77777777" w:rsidTr="00BA05B4">
        <w:trPr>
          <w:trHeight w:val="57"/>
        </w:trPr>
        <w:tc>
          <w:tcPr>
            <w:tcW w:w="889" w:type="dxa"/>
            <w:hideMark/>
          </w:tcPr>
          <w:p w14:paraId="226243C4" w14:textId="33A6C740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6.12</w:t>
            </w:r>
          </w:p>
        </w:tc>
        <w:tc>
          <w:tcPr>
            <w:tcW w:w="4286" w:type="dxa"/>
            <w:hideMark/>
          </w:tcPr>
          <w:p w14:paraId="2ECE6C9A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Apsaugos klasė, pagal IEC 60529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402924D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mažesnė nei IP20</w:t>
            </w:r>
          </w:p>
        </w:tc>
        <w:tc>
          <w:tcPr>
            <w:tcW w:w="284" w:type="dxa"/>
          </w:tcPr>
          <w:p w14:paraId="05771E3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CAB0CF9" w14:textId="77777777" w:rsidTr="00BA05B4">
        <w:trPr>
          <w:trHeight w:val="57"/>
        </w:trPr>
        <w:tc>
          <w:tcPr>
            <w:tcW w:w="889" w:type="dxa"/>
            <w:hideMark/>
          </w:tcPr>
          <w:p w14:paraId="429E6725" w14:textId="6B9335C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6.13</w:t>
            </w:r>
          </w:p>
        </w:tc>
        <w:tc>
          <w:tcPr>
            <w:tcW w:w="4286" w:type="dxa"/>
            <w:hideMark/>
          </w:tcPr>
          <w:p w14:paraId="51E7C471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 (sertifikuotas)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1B03535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ia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IIC sutinkamai su ATEX Direktyva</w:t>
            </w:r>
          </w:p>
          <w:p w14:paraId="43680043" w14:textId="2F884D1E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284" w:type="dxa"/>
          </w:tcPr>
          <w:p w14:paraId="07DEE2A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043ADA7" w14:textId="77777777" w:rsidTr="00BA05B4">
        <w:trPr>
          <w:trHeight w:val="57"/>
        </w:trPr>
        <w:tc>
          <w:tcPr>
            <w:tcW w:w="889" w:type="dxa"/>
            <w:hideMark/>
          </w:tcPr>
          <w:p w14:paraId="191D652E" w14:textId="121A64EB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6.14</w:t>
            </w:r>
          </w:p>
        </w:tc>
        <w:tc>
          <w:tcPr>
            <w:tcW w:w="4286" w:type="dxa"/>
            <w:hideMark/>
          </w:tcPr>
          <w:p w14:paraId="17BF5C7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Darbinė aplinkos temperatūra ne siauresnėse ribose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34A46E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–25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0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…+50°С</w:t>
            </w:r>
          </w:p>
        </w:tc>
        <w:tc>
          <w:tcPr>
            <w:tcW w:w="284" w:type="dxa"/>
          </w:tcPr>
          <w:p w14:paraId="738DC17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0AEB4E6" w14:textId="77777777" w:rsidTr="00BA05B4">
        <w:trPr>
          <w:trHeight w:val="57"/>
        </w:trPr>
        <w:tc>
          <w:tcPr>
            <w:tcW w:w="889" w:type="dxa"/>
            <w:hideMark/>
          </w:tcPr>
          <w:p w14:paraId="5F6994CA" w14:textId="6EAB7C19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6.15</w:t>
            </w:r>
          </w:p>
        </w:tc>
        <w:tc>
          <w:tcPr>
            <w:tcW w:w="4286" w:type="dxa"/>
            <w:hideMark/>
          </w:tcPr>
          <w:p w14:paraId="707E0144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Montuojamas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4459" w:type="dxa"/>
            <w:hideMark/>
          </w:tcPr>
          <w:p w14:paraId="2D037F8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ant 35 mm DIN bėgelio</w:t>
            </w:r>
          </w:p>
        </w:tc>
        <w:tc>
          <w:tcPr>
            <w:tcW w:w="284" w:type="dxa"/>
          </w:tcPr>
          <w:p w14:paraId="7A3FE7D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4AF705D" w14:textId="77777777" w:rsidTr="00BA05B4">
        <w:trPr>
          <w:trHeight w:val="57"/>
        </w:trPr>
        <w:tc>
          <w:tcPr>
            <w:tcW w:w="889" w:type="dxa"/>
            <w:hideMark/>
          </w:tcPr>
          <w:p w14:paraId="495E843E" w14:textId="70109D54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6.16</w:t>
            </w:r>
          </w:p>
        </w:tc>
        <w:tc>
          <w:tcPr>
            <w:tcW w:w="4286" w:type="dxa"/>
            <w:hideMark/>
          </w:tcPr>
          <w:p w14:paraId="4A040A34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Signalų pajungimo tipas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5E5CF74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Specialus kontaktų terminalas</w:t>
            </w:r>
          </w:p>
          <w:p w14:paraId="18083D5E" w14:textId="74C255A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284" w:type="dxa"/>
          </w:tcPr>
          <w:p w14:paraId="0F26F5C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A4A405D" w14:textId="77777777" w:rsidTr="00BA05B4">
        <w:trPr>
          <w:trHeight w:val="57"/>
        </w:trPr>
        <w:tc>
          <w:tcPr>
            <w:tcW w:w="889" w:type="dxa"/>
            <w:hideMark/>
          </w:tcPr>
          <w:p w14:paraId="39768BE8" w14:textId="23CBC63F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6.17</w:t>
            </w:r>
          </w:p>
        </w:tc>
        <w:tc>
          <w:tcPr>
            <w:tcW w:w="4286" w:type="dxa"/>
            <w:hideMark/>
          </w:tcPr>
          <w:p w14:paraId="13E2213F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Matmenys: ne didesni negu  (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PxAxG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652218D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20x120x120 mm</w:t>
            </w:r>
          </w:p>
        </w:tc>
        <w:tc>
          <w:tcPr>
            <w:tcW w:w="284" w:type="dxa"/>
          </w:tcPr>
          <w:p w14:paraId="681F0D3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48D9BCD" w14:textId="77777777" w:rsidTr="00BA05B4">
        <w:trPr>
          <w:trHeight w:val="57"/>
        </w:trPr>
        <w:tc>
          <w:tcPr>
            <w:tcW w:w="889" w:type="dxa"/>
            <w:hideMark/>
          </w:tcPr>
          <w:p w14:paraId="5D93D34D" w14:textId="02A46036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6.18</w:t>
            </w:r>
          </w:p>
        </w:tc>
        <w:tc>
          <w:tcPr>
            <w:tcW w:w="4286" w:type="dxa"/>
            <w:hideMark/>
          </w:tcPr>
          <w:p w14:paraId="0B1E0E90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4459" w:type="dxa"/>
            <w:hideMark/>
          </w:tcPr>
          <w:p w14:paraId="60DF621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  <w:p w14:paraId="1B2158C5" w14:textId="142EC244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284" w:type="dxa"/>
          </w:tcPr>
          <w:p w14:paraId="695748B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06615A3" w14:textId="77777777" w:rsidTr="00BA05B4">
        <w:trPr>
          <w:trHeight w:val="57"/>
        </w:trPr>
        <w:tc>
          <w:tcPr>
            <w:tcW w:w="889" w:type="dxa"/>
          </w:tcPr>
          <w:p w14:paraId="7A8DE6B8" w14:textId="13A18110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7.1</w:t>
            </w:r>
          </w:p>
        </w:tc>
        <w:tc>
          <w:tcPr>
            <w:tcW w:w="4286" w:type="dxa"/>
            <w:vMerge w:val="restart"/>
          </w:tcPr>
          <w:p w14:paraId="30D91941" w14:textId="290CC69C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Izoliacinis keturių kanalų diskretinių signalų barjeras</w:t>
            </w:r>
          </w:p>
        </w:tc>
        <w:tc>
          <w:tcPr>
            <w:tcW w:w="4459" w:type="dxa"/>
          </w:tcPr>
          <w:p w14:paraId="13AAA88F" w14:textId="7DB0A90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1511368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F3F68D0" w14:textId="77777777" w:rsidTr="00BA05B4">
        <w:trPr>
          <w:trHeight w:val="57"/>
        </w:trPr>
        <w:tc>
          <w:tcPr>
            <w:tcW w:w="889" w:type="dxa"/>
          </w:tcPr>
          <w:p w14:paraId="7758EF52" w14:textId="13BF7643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7.2</w:t>
            </w:r>
          </w:p>
        </w:tc>
        <w:tc>
          <w:tcPr>
            <w:tcW w:w="4286" w:type="dxa"/>
            <w:vMerge/>
          </w:tcPr>
          <w:p w14:paraId="29E2063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</w:tcPr>
          <w:p w14:paraId="5F153555" w14:textId="7D519E19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4BABF76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BB3F751" w14:textId="77777777" w:rsidTr="00BA05B4">
        <w:trPr>
          <w:trHeight w:val="57"/>
        </w:trPr>
        <w:tc>
          <w:tcPr>
            <w:tcW w:w="889" w:type="dxa"/>
          </w:tcPr>
          <w:p w14:paraId="00656C8A" w14:textId="3A89549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7.3</w:t>
            </w:r>
          </w:p>
        </w:tc>
        <w:tc>
          <w:tcPr>
            <w:tcW w:w="4286" w:type="dxa"/>
          </w:tcPr>
          <w:p w14:paraId="4E019C7D" w14:textId="6F51AD91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4459" w:type="dxa"/>
          </w:tcPr>
          <w:p w14:paraId="2EDD3448" w14:textId="2B7C776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284" w:type="dxa"/>
          </w:tcPr>
          <w:p w14:paraId="772B85A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82B12BB" w14:textId="77777777" w:rsidTr="00BA05B4">
        <w:trPr>
          <w:trHeight w:val="57"/>
        </w:trPr>
        <w:tc>
          <w:tcPr>
            <w:tcW w:w="889" w:type="dxa"/>
            <w:vAlign w:val="center"/>
          </w:tcPr>
          <w:p w14:paraId="2223C48E" w14:textId="461F3DB9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7.4</w:t>
            </w:r>
          </w:p>
        </w:tc>
        <w:tc>
          <w:tcPr>
            <w:tcW w:w="4286" w:type="dxa"/>
          </w:tcPr>
          <w:p w14:paraId="5138452A" w14:textId="7D2E76F3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Elektromagnetinis suderinamumas pagal 2014/30/ES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</w:tcPr>
          <w:p w14:paraId="76C24455" w14:textId="7A9643D5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(2014/30/ES) direktyvos reikalavimą</w:t>
            </w:r>
          </w:p>
        </w:tc>
        <w:tc>
          <w:tcPr>
            <w:tcW w:w="284" w:type="dxa"/>
          </w:tcPr>
          <w:p w14:paraId="15C4562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9B2ABD9" w14:textId="77777777" w:rsidTr="00BA05B4">
        <w:trPr>
          <w:trHeight w:val="57"/>
        </w:trPr>
        <w:tc>
          <w:tcPr>
            <w:tcW w:w="889" w:type="dxa"/>
            <w:vAlign w:val="center"/>
          </w:tcPr>
          <w:p w14:paraId="177A589E" w14:textId="221C53CA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7.5</w:t>
            </w:r>
          </w:p>
        </w:tc>
        <w:tc>
          <w:tcPr>
            <w:tcW w:w="4286" w:type="dxa"/>
          </w:tcPr>
          <w:p w14:paraId="4BA66037" w14:textId="4F107F2C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Tam tikrose įtampos ribose skirtų naudoti elektros įrenginių tiekimas rinkai pagal 2014/35/ES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4459" w:type="dxa"/>
          </w:tcPr>
          <w:p w14:paraId="48C60E5F" w14:textId="46EB9B44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(2014/35/ES) direktyvos reikalavimą</w:t>
            </w:r>
          </w:p>
        </w:tc>
        <w:tc>
          <w:tcPr>
            <w:tcW w:w="284" w:type="dxa"/>
          </w:tcPr>
          <w:p w14:paraId="71223E0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357503A" w14:textId="77777777" w:rsidTr="00BA05B4">
        <w:trPr>
          <w:trHeight w:val="57"/>
        </w:trPr>
        <w:tc>
          <w:tcPr>
            <w:tcW w:w="889" w:type="dxa"/>
            <w:vAlign w:val="center"/>
          </w:tcPr>
          <w:p w14:paraId="66776FE2" w14:textId="7C0F2AB5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7.6</w:t>
            </w:r>
          </w:p>
        </w:tc>
        <w:tc>
          <w:tcPr>
            <w:tcW w:w="4286" w:type="dxa"/>
          </w:tcPr>
          <w:p w14:paraId="0F0C18F5" w14:textId="25C0C024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ATEX direktyva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</w:tcPr>
          <w:p w14:paraId="5E26190A" w14:textId="6E97ED2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(2014/34/ES) direktyvos reikalavimą</w:t>
            </w:r>
          </w:p>
        </w:tc>
        <w:tc>
          <w:tcPr>
            <w:tcW w:w="284" w:type="dxa"/>
          </w:tcPr>
          <w:p w14:paraId="769B6AA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3DDB74A" w14:textId="77777777" w:rsidTr="00BA05B4">
        <w:trPr>
          <w:trHeight w:val="57"/>
        </w:trPr>
        <w:tc>
          <w:tcPr>
            <w:tcW w:w="889" w:type="dxa"/>
            <w:hideMark/>
          </w:tcPr>
          <w:p w14:paraId="7983F320" w14:textId="5C62D018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7.7</w:t>
            </w:r>
          </w:p>
        </w:tc>
        <w:tc>
          <w:tcPr>
            <w:tcW w:w="4286" w:type="dxa"/>
            <w:hideMark/>
          </w:tcPr>
          <w:p w14:paraId="56130C0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33C08C7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Ex-ia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 lygmenyje</w:t>
            </w:r>
          </w:p>
        </w:tc>
        <w:tc>
          <w:tcPr>
            <w:tcW w:w="284" w:type="dxa"/>
          </w:tcPr>
          <w:p w14:paraId="7CD9354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D3E8377" w14:textId="77777777" w:rsidTr="00BA05B4">
        <w:trPr>
          <w:trHeight w:val="57"/>
        </w:trPr>
        <w:tc>
          <w:tcPr>
            <w:tcW w:w="889" w:type="dxa"/>
            <w:hideMark/>
          </w:tcPr>
          <w:p w14:paraId="5BCD6B45" w14:textId="1293C6E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7.8</w:t>
            </w:r>
          </w:p>
        </w:tc>
        <w:tc>
          <w:tcPr>
            <w:tcW w:w="4286" w:type="dxa"/>
            <w:hideMark/>
          </w:tcPr>
          <w:p w14:paraId="72992AA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Maitinimas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  <w:hideMark/>
          </w:tcPr>
          <w:p w14:paraId="79063AC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20...30 V DC</w:t>
            </w:r>
          </w:p>
        </w:tc>
        <w:tc>
          <w:tcPr>
            <w:tcW w:w="284" w:type="dxa"/>
          </w:tcPr>
          <w:p w14:paraId="7F09FD1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90CB589" w14:textId="77777777" w:rsidTr="00BA05B4">
        <w:trPr>
          <w:trHeight w:val="57"/>
        </w:trPr>
        <w:tc>
          <w:tcPr>
            <w:tcW w:w="889" w:type="dxa"/>
            <w:hideMark/>
          </w:tcPr>
          <w:p w14:paraId="224643AD" w14:textId="1212CFE1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7.9</w:t>
            </w:r>
          </w:p>
        </w:tc>
        <w:tc>
          <w:tcPr>
            <w:tcW w:w="4286" w:type="dxa"/>
            <w:hideMark/>
          </w:tcPr>
          <w:p w14:paraId="7C9EF65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Įėjimai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4459" w:type="dxa"/>
            <w:hideMark/>
          </w:tcPr>
          <w:p w14:paraId="795D9E8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pagal DIN 19 234 (NAMUR) arba mechaniniai kontaktai</w:t>
            </w:r>
          </w:p>
        </w:tc>
        <w:tc>
          <w:tcPr>
            <w:tcW w:w="284" w:type="dxa"/>
          </w:tcPr>
          <w:p w14:paraId="1796A38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E566F20" w14:textId="77777777" w:rsidTr="00BA05B4">
        <w:trPr>
          <w:trHeight w:val="57"/>
        </w:trPr>
        <w:tc>
          <w:tcPr>
            <w:tcW w:w="889" w:type="dxa"/>
            <w:hideMark/>
          </w:tcPr>
          <w:p w14:paraId="479CF86C" w14:textId="6725CAB7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7.10</w:t>
            </w:r>
          </w:p>
        </w:tc>
        <w:tc>
          <w:tcPr>
            <w:tcW w:w="4286" w:type="dxa"/>
            <w:hideMark/>
          </w:tcPr>
          <w:p w14:paraId="6BF3352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7654FC"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  <w:t>Rėliniai</w:t>
            </w:r>
            <w:proofErr w:type="spellEnd"/>
            <w:r w:rsidRPr="007654FC"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  <w:t xml:space="preserve"> NO išėjimai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  <w:hideMark/>
          </w:tcPr>
          <w:p w14:paraId="6C4B04EA" w14:textId="11003809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250VAC,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 A</w:t>
            </w:r>
          </w:p>
        </w:tc>
        <w:tc>
          <w:tcPr>
            <w:tcW w:w="284" w:type="dxa"/>
          </w:tcPr>
          <w:p w14:paraId="150866A4" w14:textId="7D1CE21C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8DE8EE4" w14:textId="77777777" w:rsidTr="00BA05B4">
        <w:trPr>
          <w:trHeight w:val="57"/>
        </w:trPr>
        <w:tc>
          <w:tcPr>
            <w:tcW w:w="889" w:type="dxa"/>
            <w:hideMark/>
          </w:tcPr>
          <w:p w14:paraId="54F21EC0" w14:textId="0DCF0DBD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7.11</w:t>
            </w:r>
          </w:p>
        </w:tc>
        <w:tc>
          <w:tcPr>
            <w:tcW w:w="4286" w:type="dxa"/>
            <w:hideMark/>
          </w:tcPr>
          <w:p w14:paraId="67929CF7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Įėjimo, išėjimo grandinių atskyrimas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7E9C9B2D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Pilna galvaninė izoliacija</w:t>
            </w:r>
          </w:p>
        </w:tc>
        <w:tc>
          <w:tcPr>
            <w:tcW w:w="284" w:type="dxa"/>
          </w:tcPr>
          <w:p w14:paraId="58F9F95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6058437" w14:textId="77777777" w:rsidTr="00BA05B4">
        <w:trPr>
          <w:trHeight w:val="57"/>
        </w:trPr>
        <w:tc>
          <w:tcPr>
            <w:tcW w:w="889" w:type="dxa"/>
            <w:hideMark/>
          </w:tcPr>
          <w:p w14:paraId="5D1C7AF9" w14:textId="76B13743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7.12</w:t>
            </w:r>
          </w:p>
        </w:tc>
        <w:tc>
          <w:tcPr>
            <w:tcW w:w="4286" w:type="dxa"/>
            <w:hideMark/>
          </w:tcPr>
          <w:p w14:paraId="28A67A80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Kontakto persijungimo dažnis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4459" w:type="dxa"/>
            <w:hideMark/>
          </w:tcPr>
          <w:p w14:paraId="15B6446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10 Hz</w:t>
            </w:r>
          </w:p>
        </w:tc>
        <w:tc>
          <w:tcPr>
            <w:tcW w:w="284" w:type="dxa"/>
          </w:tcPr>
          <w:p w14:paraId="0C6A532C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5E258DB" w14:textId="77777777" w:rsidTr="00BA05B4">
        <w:trPr>
          <w:trHeight w:val="57"/>
        </w:trPr>
        <w:tc>
          <w:tcPr>
            <w:tcW w:w="889" w:type="dxa"/>
            <w:hideMark/>
          </w:tcPr>
          <w:p w14:paraId="7CAE2BE3" w14:textId="6EF1E946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7.13</w:t>
            </w:r>
          </w:p>
        </w:tc>
        <w:tc>
          <w:tcPr>
            <w:tcW w:w="4286" w:type="dxa"/>
            <w:hideMark/>
          </w:tcPr>
          <w:p w14:paraId="40D6919C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Apsaugos klasė, pagal IEC 60529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029CE81D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mažesnė nei IP20</w:t>
            </w:r>
          </w:p>
        </w:tc>
        <w:tc>
          <w:tcPr>
            <w:tcW w:w="284" w:type="dxa"/>
          </w:tcPr>
          <w:p w14:paraId="58815D3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76C9606" w14:textId="77777777" w:rsidTr="00BA05B4">
        <w:trPr>
          <w:trHeight w:val="57"/>
        </w:trPr>
        <w:tc>
          <w:tcPr>
            <w:tcW w:w="889" w:type="dxa"/>
            <w:hideMark/>
          </w:tcPr>
          <w:p w14:paraId="0777B1CA" w14:textId="78B52F40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7.14</w:t>
            </w:r>
          </w:p>
        </w:tc>
        <w:tc>
          <w:tcPr>
            <w:tcW w:w="4286" w:type="dxa"/>
            <w:hideMark/>
          </w:tcPr>
          <w:p w14:paraId="15EC38F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 (sertifikuotas)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25270D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ia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IIC sutinkamai su ATEX Direktyva</w:t>
            </w:r>
          </w:p>
        </w:tc>
        <w:tc>
          <w:tcPr>
            <w:tcW w:w="284" w:type="dxa"/>
          </w:tcPr>
          <w:p w14:paraId="4FBFAD6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E32C256" w14:textId="77777777" w:rsidTr="00BA05B4">
        <w:trPr>
          <w:trHeight w:val="57"/>
        </w:trPr>
        <w:tc>
          <w:tcPr>
            <w:tcW w:w="889" w:type="dxa"/>
            <w:hideMark/>
          </w:tcPr>
          <w:p w14:paraId="6BC427D6" w14:textId="68390FE2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7.15</w:t>
            </w:r>
          </w:p>
        </w:tc>
        <w:tc>
          <w:tcPr>
            <w:tcW w:w="4286" w:type="dxa"/>
            <w:hideMark/>
          </w:tcPr>
          <w:p w14:paraId="5F393DC4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Darbinė aplinkos temperatūra ne siauresnėse ribose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3203805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–25°С …+50°С</w:t>
            </w:r>
          </w:p>
        </w:tc>
        <w:tc>
          <w:tcPr>
            <w:tcW w:w="284" w:type="dxa"/>
          </w:tcPr>
          <w:p w14:paraId="4B5E5D6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AFBEC22" w14:textId="77777777" w:rsidTr="00BA05B4">
        <w:trPr>
          <w:trHeight w:val="57"/>
        </w:trPr>
        <w:tc>
          <w:tcPr>
            <w:tcW w:w="889" w:type="dxa"/>
            <w:hideMark/>
          </w:tcPr>
          <w:p w14:paraId="7C564FBB" w14:textId="11F0BD2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7.16</w:t>
            </w:r>
          </w:p>
        </w:tc>
        <w:tc>
          <w:tcPr>
            <w:tcW w:w="4286" w:type="dxa"/>
            <w:hideMark/>
          </w:tcPr>
          <w:p w14:paraId="163DA7C1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Montuojamas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5659637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ant 35 mm DIN bėgelio</w:t>
            </w:r>
          </w:p>
        </w:tc>
        <w:tc>
          <w:tcPr>
            <w:tcW w:w="284" w:type="dxa"/>
          </w:tcPr>
          <w:p w14:paraId="3E49A99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021E701" w14:textId="77777777" w:rsidTr="00BA05B4">
        <w:trPr>
          <w:trHeight w:val="57"/>
        </w:trPr>
        <w:tc>
          <w:tcPr>
            <w:tcW w:w="889" w:type="dxa"/>
            <w:hideMark/>
          </w:tcPr>
          <w:p w14:paraId="1D9EABDF" w14:textId="3043C99C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7.17</w:t>
            </w:r>
          </w:p>
        </w:tc>
        <w:tc>
          <w:tcPr>
            <w:tcW w:w="4286" w:type="dxa"/>
            <w:hideMark/>
          </w:tcPr>
          <w:p w14:paraId="6B34437B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Signalų pajungimo tipas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4F0DABBC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Specialus kontaktų terminalas</w:t>
            </w:r>
          </w:p>
        </w:tc>
        <w:tc>
          <w:tcPr>
            <w:tcW w:w="284" w:type="dxa"/>
          </w:tcPr>
          <w:p w14:paraId="5A82346C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46D382D" w14:textId="77777777" w:rsidTr="00BA05B4">
        <w:trPr>
          <w:trHeight w:val="57"/>
        </w:trPr>
        <w:tc>
          <w:tcPr>
            <w:tcW w:w="889" w:type="dxa"/>
            <w:hideMark/>
          </w:tcPr>
          <w:p w14:paraId="3FA7EE0D" w14:textId="3B7884D2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7.18</w:t>
            </w:r>
          </w:p>
        </w:tc>
        <w:tc>
          <w:tcPr>
            <w:tcW w:w="4286" w:type="dxa"/>
            <w:hideMark/>
          </w:tcPr>
          <w:p w14:paraId="286436A6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Matmenys: ne didesni negu  (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PxAxG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2791548D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40x120x120 mm</w:t>
            </w:r>
          </w:p>
        </w:tc>
        <w:tc>
          <w:tcPr>
            <w:tcW w:w="284" w:type="dxa"/>
          </w:tcPr>
          <w:p w14:paraId="0D655B5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DE5D12C" w14:textId="77777777" w:rsidTr="00BA05B4">
        <w:trPr>
          <w:trHeight w:val="57"/>
        </w:trPr>
        <w:tc>
          <w:tcPr>
            <w:tcW w:w="889" w:type="dxa"/>
            <w:hideMark/>
          </w:tcPr>
          <w:p w14:paraId="6D10D296" w14:textId="3377082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7.19</w:t>
            </w:r>
          </w:p>
        </w:tc>
        <w:tc>
          <w:tcPr>
            <w:tcW w:w="4286" w:type="dxa"/>
            <w:hideMark/>
          </w:tcPr>
          <w:p w14:paraId="396BC63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4459" w:type="dxa"/>
            <w:hideMark/>
          </w:tcPr>
          <w:p w14:paraId="769F2FD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</w:tc>
        <w:tc>
          <w:tcPr>
            <w:tcW w:w="284" w:type="dxa"/>
          </w:tcPr>
          <w:p w14:paraId="53FA8C5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CC55A14" w14:textId="77777777" w:rsidTr="00BA05B4">
        <w:trPr>
          <w:trHeight w:val="57"/>
        </w:trPr>
        <w:tc>
          <w:tcPr>
            <w:tcW w:w="889" w:type="dxa"/>
          </w:tcPr>
          <w:p w14:paraId="51014B2D" w14:textId="0808DEF8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8.1</w:t>
            </w:r>
          </w:p>
        </w:tc>
        <w:tc>
          <w:tcPr>
            <w:tcW w:w="4286" w:type="dxa"/>
            <w:vMerge w:val="restart"/>
          </w:tcPr>
          <w:p w14:paraId="3791F2F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  <w:p w14:paraId="39ADE965" w14:textId="699FEE9D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signalizatorius</w:t>
            </w:r>
          </w:p>
        </w:tc>
        <w:tc>
          <w:tcPr>
            <w:tcW w:w="4459" w:type="dxa"/>
          </w:tcPr>
          <w:p w14:paraId="5FDFAA25" w14:textId="7D907EAE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228F413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B6C5075" w14:textId="77777777" w:rsidTr="00BA05B4">
        <w:trPr>
          <w:trHeight w:val="57"/>
        </w:trPr>
        <w:tc>
          <w:tcPr>
            <w:tcW w:w="889" w:type="dxa"/>
          </w:tcPr>
          <w:p w14:paraId="12A2AF2F" w14:textId="5DAB6393" w:rsidR="007169CF" w:rsidRPr="007654FC" w:rsidRDefault="007169CF" w:rsidP="008352A1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8.2</w:t>
            </w:r>
          </w:p>
        </w:tc>
        <w:tc>
          <w:tcPr>
            <w:tcW w:w="4286" w:type="dxa"/>
            <w:vMerge/>
          </w:tcPr>
          <w:p w14:paraId="06275F44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</w:tcPr>
          <w:p w14:paraId="2F7E683B" w14:textId="2B58CF4D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1F715F9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D7E8A36" w14:textId="77777777" w:rsidTr="00BA05B4">
        <w:trPr>
          <w:trHeight w:val="57"/>
        </w:trPr>
        <w:tc>
          <w:tcPr>
            <w:tcW w:w="889" w:type="dxa"/>
            <w:hideMark/>
          </w:tcPr>
          <w:p w14:paraId="4273ADCC" w14:textId="178734E7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8.3</w:t>
            </w:r>
          </w:p>
        </w:tc>
        <w:tc>
          <w:tcPr>
            <w:tcW w:w="4286" w:type="dxa"/>
            <w:hideMark/>
          </w:tcPr>
          <w:p w14:paraId="6ADF3A0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signalizatorius turi atitikti šių ar lygiaverčių standartų reikalavimus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</w:tcPr>
          <w:p w14:paraId="612DB2A1" w14:textId="6209FDF8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ST EN 50270:2015</w:t>
            </w:r>
          </w:p>
        </w:tc>
        <w:tc>
          <w:tcPr>
            <w:tcW w:w="284" w:type="dxa"/>
          </w:tcPr>
          <w:p w14:paraId="312AAEB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580E3B9" w14:textId="77777777" w:rsidTr="00BA05B4">
        <w:trPr>
          <w:trHeight w:val="57"/>
        </w:trPr>
        <w:tc>
          <w:tcPr>
            <w:tcW w:w="889" w:type="dxa"/>
          </w:tcPr>
          <w:p w14:paraId="58834535" w14:textId="17D2B5E2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</w:t>
            </w:r>
          </w:p>
        </w:tc>
        <w:tc>
          <w:tcPr>
            <w:tcW w:w="8745" w:type="dxa"/>
            <w:gridSpan w:val="2"/>
          </w:tcPr>
          <w:p w14:paraId="6D4944CD" w14:textId="350C5151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sąlygų reikalavimai:</w:t>
            </w:r>
          </w:p>
        </w:tc>
        <w:tc>
          <w:tcPr>
            <w:tcW w:w="284" w:type="dxa"/>
          </w:tcPr>
          <w:p w14:paraId="2EE154D9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7DDC124" w14:textId="77777777" w:rsidTr="00BA05B4">
        <w:trPr>
          <w:trHeight w:val="57"/>
        </w:trPr>
        <w:tc>
          <w:tcPr>
            <w:tcW w:w="889" w:type="dxa"/>
            <w:hideMark/>
          </w:tcPr>
          <w:p w14:paraId="4269A9EB" w14:textId="2D7456F3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8.4.1</w:t>
            </w:r>
          </w:p>
        </w:tc>
        <w:tc>
          <w:tcPr>
            <w:tcW w:w="4286" w:type="dxa"/>
            <w:hideMark/>
          </w:tcPr>
          <w:p w14:paraId="6AA8789B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temperatūros ribos ne siauresnės nei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</w:t>
            </w:r>
          </w:p>
        </w:tc>
        <w:tc>
          <w:tcPr>
            <w:tcW w:w="4459" w:type="dxa"/>
            <w:hideMark/>
          </w:tcPr>
          <w:p w14:paraId="5C27C32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 25⁰C ÷ +40⁰C</w:t>
            </w:r>
          </w:p>
        </w:tc>
        <w:tc>
          <w:tcPr>
            <w:tcW w:w="284" w:type="dxa"/>
          </w:tcPr>
          <w:p w14:paraId="7C7677C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42045C9" w14:textId="77777777" w:rsidTr="00BA05B4">
        <w:trPr>
          <w:trHeight w:val="57"/>
        </w:trPr>
        <w:tc>
          <w:tcPr>
            <w:tcW w:w="889" w:type="dxa"/>
            <w:hideMark/>
          </w:tcPr>
          <w:p w14:paraId="41477698" w14:textId="37A26E17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8.4.2</w:t>
            </w:r>
          </w:p>
        </w:tc>
        <w:tc>
          <w:tcPr>
            <w:tcW w:w="4286" w:type="dxa"/>
            <w:hideMark/>
          </w:tcPr>
          <w:p w14:paraId="6D9D6A00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Eksploatavimo aplinkos drėgmės ribos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ne siauresnės nei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</w:t>
            </w:r>
          </w:p>
        </w:tc>
        <w:tc>
          <w:tcPr>
            <w:tcW w:w="4459" w:type="dxa"/>
            <w:hideMark/>
          </w:tcPr>
          <w:p w14:paraId="4AF8787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40% ÷ 80 %</w:t>
            </w:r>
          </w:p>
        </w:tc>
        <w:tc>
          <w:tcPr>
            <w:tcW w:w="284" w:type="dxa"/>
          </w:tcPr>
          <w:p w14:paraId="3932277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82CAB9A" w14:textId="77777777" w:rsidTr="00BA05B4">
        <w:trPr>
          <w:trHeight w:val="57"/>
        </w:trPr>
        <w:tc>
          <w:tcPr>
            <w:tcW w:w="889" w:type="dxa"/>
            <w:hideMark/>
          </w:tcPr>
          <w:p w14:paraId="75221625" w14:textId="259BCF33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8.5</w:t>
            </w:r>
          </w:p>
        </w:tc>
        <w:tc>
          <w:tcPr>
            <w:tcW w:w="4286" w:type="dxa"/>
            <w:hideMark/>
          </w:tcPr>
          <w:p w14:paraId="37B87963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signalizatoriaus komplektas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3B158CD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Sudarytas iš uždujinimo signalizatoriaus ir dujų koncentracijos jutiklio</w:t>
            </w:r>
          </w:p>
        </w:tc>
        <w:tc>
          <w:tcPr>
            <w:tcW w:w="284" w:type="dxa"/>
          </w:tcPr>
          <w:p w14:paraId="44C86DE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1FA1CE9" w14:textId="77777777" w:rsidTr="00BA05B4">
        <w:trPr>
          <w:trHeight w:val="57"/>
        </w:trPr>
        <w:tc>
          <w:tcPr>
            <w:tcW w:w="889" w:type="dxa"/>
            <w:hideMark/>
          </w:tcPr>
          <w:p w14:paraId="44C022BD" w14:textId="10782CDF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8.6</w:t>
            </w:r>
          </w:p>
        </w:tc>
        <w:tc>
          <w:tcPr>
            <w:tcW w:w="4286" w:type="dxa"/>
            <w:hideMark/>
          </w:tcPr>
          <w:p w14:paraId="1A0186CD" w14:textId="46AE3B4D" w:rsidR="007169CF" w:rsidRPr="007654FC" w:rsidRDefault="007169CF" w:rsidP="008352A1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signalizatoriaus paskirtis</w:t>
            </w:r>
            <w:r w:rsidRPr="007654FC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479D2DA8" w14:textId="07074F62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kontroliuoti degaus dujų mišinio formavimąsi uždarose patalpose ir išduoti avarijos signalus dujų koncentracijai pasiekus užduotą lygį</w:t>
            </w:r>
          </w:p>
        </w:tc>
        <w:tc>
          <w:tcPr>
            <w:tcW w:w="284" w:type="dxa"/>
          </w:tcPr>
          <w:p w14:paraId="73ED4EE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8B9E7AE" w14:textId="77777777" w:rsidTr="00BA05B4">
        <w:trPr>
          <w:trHeight w:val="57"/>
        </w:trPr>
        <w:tc>
          <w:tcPr>
            <w:tcW w:w="889" w:type="dxa"/>
            <w:hideMark/>
          </w:tcPr>
          <w:p w14:paraId="06490A73" w14:textId="7D9E7777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8.7</w:t>
            </w:r>
          </w:p>
        </w:tc>
        <w:tc>
          <w:tcPr>
            <w:tcW w:w="4286" w:type="dxa"/>
            <w:hideMark/>
          </w:tcPr>
          <w:p w14:paraId="3B229C45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signalizatoriaus įrengimo vieta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39D1C94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Micro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 spintoje, sprogimui nepavojingoje zonoje</w:t>
            </w:r>
          </w:p>
        </w:tc>
        <w:tc>
          <w:tcPr>
            <w:tcW w:w="284" w:type="dxa"/>
          </w:tcPr>
          <w:p w14:paraId="402363D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C669BC6" w14:textId="77777777" w:rsidTr="00BA05B4">
        <w:trPr>
          <w:trHeight w:val="57"/>
        </w:trPr>
        <w:tc>
          <w:tcPr>
            <w:tcW w:w="889" w:type="dxa"/>
            <w:hideMark/>
          </w:tcPr>
          <w:p w14:paraId="7EF9B701" w14:textId="74929D93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8.8</w:t>
            </w:r>
          </w:p>
        </w:tc>
        <w:tc>
          <w:tcPr>
            <w:tcW w:w="4286" w:type="dxa"/>
            <w:hideMark/>
          </w:tcPr>
          <w:p w14:paraId="4CEE956D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Kontroliuojamos dujų koncentracijos ribos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</w:tcPr>
          <w:p w14:paraId="138E547A" w14:textId="00129D9B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nuo 0 iki 50% (nuo apatinės gamtinių dujų sprogimo ribos) </w:t>
            </w:r>
          </w:p>
        </w:tc>
        <w:tc>
          <w:tcPr>
            <w:tcW w:w="284" w:type="dxa"/>
          </w:tcPr>
          <w:p w14:paraId="564B938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784BBDA" w14:textId="77777777" w:rsidTr="00BA05B4">
        <w:trPr>
          <w:trHeight w:val="57"/>
        </w:trPr>
        <w:tc>
          <w:tcPr>
            <w:tcW w:w="889" w:type="dxa"/>
            <w:hideMark/>
          </w:tcPr>
          <w:p w14:paraId="7772C196" w14:textId="1B832C8D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8.9</w:t>
            </w:r>
          </w:p>
        </w:tc>
        <w:tc>
          <w:tcPr>
            <w:tcW w:w="4286" w:type="dxa"/>
            <w:vMerge w:val="restart"/>
            <w:hideMark/>
          </w:tcPr>
          <w:p w14:paraId="3A7C5F3F" w14:textId="77777777" w:rsidR="00F01EEE" w:rsidRPr="007654FC" w:rsidRDefault="00F01EEE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8797C59" w14:textId="6534ED31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Signalizacija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37A428B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20% - įspėjamoji </w:t>
            </w:r>
          </w:p>
        </w:tc>
        <w:tc>
          <w:tcPr>
            <w:tcW w:w="284" w:type="dxa"/>
          </w:tcPr>
          <w:p w14:paraId="2FB9D74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F0F1101" w14:textId="77777777" w:rsidTr="00BA05B4">
        <w:trPr>
          <w:trHeight w:val="57"/>
        </w:trPr>
        <w:tc>
          <w:tcPr>
            <w:tcW w:w="889" w:type="dxa"/>
            <w:hideMark/>
          </w:tcPr>
          <w:p w14:paraId="0A2753BE" w14:textId="4490B01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8.10</w:t>
            </w:r>
          </w:p>
        </w:tc>
        <w:tc>
          <w:tcPr>
            <w:tcW w:w="0" w:type="auto"/>
            <w:vMerge/>
            <w:hideMark/>
          </w:tcPr>
          <w:p w14:paraId="21C466AF" w14:textId="77777777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  <w:hideMark/>
          </w:tcPr>
          <w:p w14:paraId="06A4061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40% - avarinė</w:t>
            </w:r>
          </w:p>
        </w:tc>
        <w:tc>
          <w:tcPr>
            <w:tcW w:w="284" w:type="dxa"/>
          </w:tcPr>
          <w:p w14:paraId="5D89806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ABA4CA7" w14:textId="77777777" w:rsidTr="00BA05B4">
        <w:trPr>
          <w:trHeight w:val="57"/>
        </w:trPr>
        <w:tc>
          <w:tcPr>
            <w:tcW w:w="889" w:type="dxa"/>
            <w:hideMark/>
          </w:tcPr>
          <w:p w14:paraId="000C58AA" w14:textId="61B2D07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8.11</w:t>
            </w:r>
          </w:p>
        </w:tc>
        <w:tc>
          <w:tcPr>
            <w:tcW w:w="4286" w:type="dxa"/>
            <w:hideMark/>
          </w:tcPr>
          <w:p w14:paraId="74B22AA0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Darbo režimas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721A372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nepertraukiamas </w:t>
            </w:r>
          </w:p>
        </w:tc>
        <w:tc>
          <w:tcPr>
            <w:tcW w:w="284" w:type="dxa"/>
          </w:tcPr>
          <w:p w14:paraId="72C2EAE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CA15C02" w14:textId="77777777" w:rsidTr="00BA05B4">
        <w:trPr>
          <w:trHeight w:val="57"/>
        </w:trPr>
        <w:tc>
          <w:tcPr>
            <w:tcW w:w="889" w:type="dxa"/>
            <w:hideMark/>
          </w:tcPr>
          <w:p w14:paraId="181B6715" w14:textId="0129751E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8.12</w:t>
            </w:r>
          </w:p>
        </w:tc>
        <w:tc>
          <w:tcPr>
            <w:tcW w:w="4286" w:type="dxa"/>
            <w:hideMark/>
          </w:tcPr>
          <w:p w14:paraId="6E4E3DE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Informacijos perdavimas į </w:t>
            </w: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mikro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</w:tcPr>
          <w:p w14:paraId="4FE0A039" w14:textId="24E87B43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mažiau kaip 2 vnt. diskretinių išėjimų – (relinis normaliai sujungtas kontaktas, kiekvienam signalui atskiras)</w:t>
            </w:r>
          </w:p>
        </w:tc>
        <w:tc>
          <w:tcPr>
            <w:tcW w:w="284" w:type="dxa"/>
          </w:tcPr>
          <w:p w14:paraId="776F872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D88281B" w14:textId="77777777" w:rsidTr="00BA05B4">
        <w:trPr>
          <w:trHeight w:val="57"/>
        </w:trPr>
        <w:tc>
          <w:tcPr>
            <w:tcW w:w="889" w:type="dxa"/>
            <w:hideMark/>
          </w:tcPr>
          <w:p w14:paraId="2553750C" w14:textId="4D190288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8.13</w:t>
            </w:r>
          </w:p>
        </w:tc>
        <w:tc>
          <w:tcPr>
            <w:tcW w:w="4286" w:type="dxa"/>
            <w:hideMark/>
          </w:tcPr>
          <w:p w14:paraId="0DBE094E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įtampa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615FF08A" w14:textId="46E0CA4A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230 VAC</w:t>
            </w:r>
            <w:r w:rsidR="00F01EEE"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12 VDC (rezervinė)</w:t>
            </w:r>
          </w:p>
        </w:tc>
        <w:tc>
          <w:tcPr>
            <w:tcW w:w="284" w:type="dxa"/>
          </w:tcPr>
          <w:p w14:paraId="389BD6B1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4A7E2D2" w14:textId="77777777" w:rsidTr="00BA05B4">
        <w:trPr>
          <w:trHeight w:val="57"/>
        </w:trPr>
        <w:tc>
          <w:tcPr>
            <w:tcW w:w="889" w:type="dxa"/>
            <w:hideMark/>
          </w:tcPr>
          <w:p w14:paraId="7B776B8C" w14:textId="628A0DB6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8.14</w:t>
            </w:r>
          </w:p>
        </w:tc>
        <w:tc>
          <w:tcPr>
            <w:tcW w:w="4286" w:type="dxa"/>
            <w:hideMark/>
          </w:tcPr>
          <w:p w14:paraId="2F65CE99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Sunaudojamas galingumas, ne daugiau kaip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6FB39D6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10 W</w:t>
            </w:r>
          </w:p>
        </w:tc>
        <w:tc>
          <w:tcPr>
            <w:tcW w:w="284" w:type="dxa"/>
          </w:tcPr>
          <w:p w14:paraId="58AB09E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40CF115" w14:textId="77777777" w:rsidTr="00BA05B4">
        <w:trPr>
          <w:trHeight w:val="57"/>
        </w:trPr>
        <w:tc>
          <w:tcPr>
            <w:tcW w:w="889" w:type="dxa"/>
            <w:hideMark/>
          </w:tcPr>
          <w:p w14:paraId="27B56E74" w14:textId="6B75B400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8.15</w:t>
            </w:r>
          </w:p>
        </w:tc>
        <w:tc>
          <w:tcPr>
            <w:tcW w:w="4286" w:type="dxa"/>
            <w:hideMark/>
          </w:tcPr>
          <w:p w14:paraId="765B1BA6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 – ne didesni kaip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2040A26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160x185x65mm</w:t>
            </w:r>
          </w:p>
        </w:tc>
        <w:tc>
          <w:tcPr>
            <w:tcW w:w="284" w:type="dxa"/>
          </w:tcPr>
          <w:p w14:paraId="6AA2D68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8B07B87" w14:textId="77777777" w:rsidTr="00BA05B4">
        <w:trPr>
          <w:trHeight w:val="57"/>
        </w:trPr>
        <w:tc>
          <w:tcPr>
            <w:tcW w:w="889" w:type="dxa"/>
            <w:hideMark/>
          </w:tcPr>
          <w:p w14:paraId="7F8965A7" w14:textId="6B029454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8.16</w:t>
            </w:r>
          </w:p>
        </w:tc>
        <w:tc>
          <w:tcPr>
            <w:tcW w:w="4286" w:type="dxa"/>
            <w:hideMark/>
          </w:tcPr>
          <w:p w14:paraId="550DAC41" w14:textId="43085D91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LR metrologinis sertifikatas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</w:t>
            </w:r>
          </w:p>
        </w:tc>
        <w:tc>
          <w:tcPr>
            <w:tcW w:w="4459" w:type="dxa"/>
            <w:hideMark/>
          </w:tcPr>
          <w:p w14:paraId="08962BBC" w14:textId="7F33CCB0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Reikalingas</w:t>
            </w:r>
          </w:p>
        </w:tc>
        <w:tc>
          <w:tcPr>
            <w:tcW w:w="284" w:type="dxa"/>
          </w:tcPr>
          <w:p w14:paraId="041870E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727BE5C2" w14:textId="77777777" w:rsidTr="00BA05B4">
        <w:trPr>
          <w:trHeight w:val="57"/>
        </w:trPr>
        <w:tc>
          <w:tcPr>
            <w:tcW w:w="889" w:type="dxa"/>
          </w:tcPr>
          <w:p w14:paraId="20300DDF" w14:textId="16F6C2B2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8.17</w:t>
            </w:r>
          </w:p>
        </w:tc>
        <w:tc>
          <w:tcPr>
            <w:tcW w:w="4286" w:type="dxa"/>
            <w:vMerge w:val="restart"/>
          </w:tcPr>
          <w:p w14:paraId="6E90DC48" w14:textId="275DC516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Dujų koncentracijos jutiklis suderinamas darbui su uždujinimo signalizatoriumi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</w:tcPr>
          <w:p w14:paraId="465F9FCE" w14:textId="0C76A964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284" w:type="dxa"/>
          </w:tcPr>
          <w:p w14:paraId="5D82802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C1D2CC0" w14:textId="77777777" w:rsidTr="00BA05B4">
        <w:trPr>
          <w:trHeight w:val="57"/>
        </w:trPr>
        <w:tc>
          <w:tcPr>
            <w:tcW w:w="889" w:type="dxa"/>
            <w:hideMark/>
          </w:tcPr>
          <w:p w14:paraId="657FBE8F" w14:textId="176771C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8.18</w:t>
            </w:r>
          </w:p>
        </w:tc>
        <w:tc>
          <w:tcPr>
            <w:tcW w:w="4286" w:type="dxa"/>
            <w:vMerge/>
            <w:hideMark/>
          </w:tcPr>
          <w:p w14:paraId="70BE6FF4" w14:textId="739C145A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4459" w:type="dxa"/>
            <w:hideMark/>
          </w:tcPr>
          <w:p w14:paraId="54D9D515" w14:textId="0A18A08A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284" w:type="dxa"/>
          </w:tcPr>
          <w:p w14:paraId="43D060C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4438F4BB" w14:textId="77777777" w:rsidTr="00BA05B4">
        <w:trPr>
          <w:trHeight w:val="57"/>
        </w:trPr>
        <w:tc>
          <w:tcPr>
            <w:tcW w:w="889" w:type="dxa"/>
            <w:hideMark/>
          </w:tcPr>
          <w:p w14:paraId="764A8AA7" w14:textId="777043D8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8.19</w:t>
            </w:r>
          </w:p>
        </w:tc>
        <w:tc>
          <w:tcPr>
            <w:tcW w:w="4286" w:type="dxa"/>
            <w:hideMark/>
          </w:tcPr>
          <w:p w14:paraId="24B61EC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79C6B62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kontroliuoti degaus dujų mišinio formavimąsi uždarose sprogimui pavojingose patalpose</w:t>
            </w:r>
          </w:p>
        </w:tc>
        <w:tc>
          <w:tcPr>
            <w:tcW w:w="284" w:type="dxa"/>
          </w:tcPr>
          <w:p w14:paraId="57466FB9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56CF7C7" w14:textId="77777777" w:rsidTr="00BA05B4">
        <w:trPr>
          <w:trHeight w:val="57"/>
        </w:trPr>
        <w:tc>
          <w:tcPr>
            <w:tcW w:w="889" w:type="dxa"/>
            <w:hideMark/>
          </w:tcPr>
          <w:p w14:paraId="581192AF" w14:textId="5C28B98B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8.20</w:t>
            </w:r>
          </w:p>
        </w:tc>
        <w:tc>
          <w:tcPr>
            <w:tcW w:w="4286" w:type="dxa"/>
            <w:hideMark/>
          </w:tcPr>
          <w:p w14:paraId="35351ADE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Dujų koncentracijos jutiklio įrengimo vieta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5154819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zona, sprogimui pavojingoje patalpoje</w:t>
            </w:r>
          </w:p>
        </w:tc>
        <w:tc>
          <w:tcPr>
            <w:tcW w:w="284" w:type="dxa"/>
          </w:tcPr>
          <w:p w14:paraId="31FBD6D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8CA0EE9" w14:textId="77777777" w:rsidTr="00BA05B4">
        <w:trPr>
          <w:trHeight w:val="57"/>
        </w:trPr>
        <w:tc>
          <w:tcPr>
            <w:tcW w:w="889" w:type="dxa"/>
            <w:hideMark/>
          </w:tcPr>
          <w:p w14:paraId="606A5DB0" w14:textId="6B813759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8.21</w:t>
            </w:r>
          </w:p>
        </w:tc>
        <w:tc>
          <w:tcPr>
            <w:tcW w:w="4286" w:type="dxa"/>
            <w:hideMark/>
          </w:tcPr>
          <w:p w14:paraId="6B992551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Kontroliuojamos dujos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6D398258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visi angliavandeniliai</w:t>
            </w:r>
          </w:p>
        </w:tc>
        <w:tc>
          <w:tcPr>
            <w:tcW w:w="284" w:type="dxa"/>
          </w:tcPr>
          <w:p w14:paraId="524A55CA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66913F6F" w14:textId="77777777" w:rsidTr="00BA05B4">
        <w:trPr>
          <w:trHeight w:val="57"/>
        </w:trPr>
        <w:tc>
          <w:tcPr>
            <w:tcW w:w="889" w:type="dxa"/>
            <w:hideMark/>
          </w:tcPr>
          <w:p w14:paraId="4AAAC308" w14:textId="32FEAC85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8.22</w:t>
            </w:r>
          </w:p>
        </w:tc>
        <w:tc>
          <w:tcPr>
            <w:tcW w:w="4286" w:type="dxa"/>
            <w:hideMark/>
          </w:tcPr>
          <w:p w14:paraId="1408E133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Kontroliuojama dujų koncentracija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33B42C7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(0 - 50) % apatinės užsiliepsnojimo ribos</w:t>
            </w:r>
          </w:p>
        </w:tc>
        <w:tc>
          <w:tcPr>
            <w:tcW w:w="284" w:type="dxa"/>
          </w:tcPr>
          <w:p w14:paraId="221A508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19DBA26C" w14:textId="77777777" w:rsidTr="00BA05B4">
        <w:trPr>
          <w:trHeight w:val="57"/>
        </w:trPr>
        <w:tc>
          <w:tcPr>
            <w:tcW w:w="889" w:type="dxa"/>
            <w:hideMark/>
          </w:tcPr>
          <w:p w14:paraId="6D3B7C15" w14:textId="36D321BF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8.23</w:t>
            </w:r>
          </w:p>
        </w:tc>
        <w:tc>
          <w:tcPr>
            <w:tcW w:w="4286" w:type="dxa"/>
            <w:hideMark/>
          </w:tcPr>
          <w:p w14:paraId="1E142E03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Darbo režimas</w:t>
            </w:r>
          </w:p>
        </w:tc>
        <w:tc>
          <w:tcPr>
            <w:tcW w:w="4459" w:type="dxa"/>
            <w:hideMark/>
          </w:tcPr>
          <w:p w14:paraId="0735F0A6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nepertraukiamas</w:t>
            </w:r>
          </w:p>
        </w:tc>
        <w:tc>
          <w:tcPr>
            <w:tcW w:w="284" w:type="dxa"/>
          </w:tcPr>
          <w:p w14:paraId="3B5DD5B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6550BB2" w14:textId="77777777" w:rsidTr="00BA05B4">
        <w:trPr>
          <w:trHeight w:val="57"/>
        </w:trPr>
        <w:tc>
          <w:tcPr>
            <w:tcW w:w="889" w:type="dxa"/>
            <w:hideMark/>
          </w:tcPr>
          <w:p w14:paraId="19F2C8C7" w14:textId="2AF3A41B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8.24</w:t>
            </w:r>
          </w:p>
        </w:tc>
        <w:tc>
          <w:tcPr>
            <w:tcW w:w="4286" w:type="dxa"/>
            <w:hideMark/>
          </w:tcPr>
          <w:p w14:paraId="120D2EF8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 – ne didesni kaip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4459" w:type="dxa"/>
            <w:hideMark/>
          </w:tcPr>
          <w:p w14:paraId="1ECFAE2C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115x65x35mm</w:t>
            </w:r>
          </w:p>
        </w:tc>
        <w:tc>
          <w:tcPr>
            <w:tcW w:w="284" w:type="dxa"/>
          </w:tcPr>
          <w:p w14:paraId="20598BCD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313E2216" w14:textId="77777777" w:rsidTr="00BA05B4">
        <w:trPr>
          <w:trHeight w:val="57"/>
        </w:trPr>
        <w:tc>
          <w:tcPr>
            <w:tcW w:w="889" w:type="dxa"/>
            <w:hideMark/>
          </w:tcPr>
          <w:p w14:paraId="27AE6570" w14:textId="6664B576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8.25</w:t>
            </w:r>
          </w:p>
        </w:tc>
        <w:tc>
          <w:tcPr>
            <w:tcW w:w="4286" w:type="dxa"/>
            <w:hideMark/>
          </w:tcPr>
          <w:p w14:paraId="68762EE2" w14:textId="77777777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Jutiklio išpildymas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4459" w:type="dxa"/>
            <w:hideMark/>
          </w:tcPr>
          <w:p w14:paraId="18F192F5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išpildymo</w:t>
            </w:r>
          </w:p>
        </w:tc>
        <w:tc>
          <w:tcPr>
            <w:tcW w:w="284" w:type="dxa"/>
          </w:tcPr>
          <w:p w14:paraId="069F885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506B4130" w14:textId="77777777" w:rsidTr="00BA05B4">
        <w:trPr>
          <w:trHeight w:val="57"/>
        </w:trPr>
        <w:tc>
          <w:tcPr>
            <w:tcW w:w="889" w:type="dxa"/>
            <w:hideMark/>
          </w:tcPr>
          <w:p w14:paraId="37AE6D7A" w14:textId="473F3522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</w:t>
            </w:r>
          </w:p>
        </w:tc>
        <w:tc>
          <w:tcPr>
            <w:tcW w:w="8745" w:type="dxa"/>
            <w:gridSpan w:val="2"/>
            <w:hideMark/>
          </w:tcPr>
          <w:p w14:paraId="61BED4E6" w14:textId="6D84455D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</w:t>
            </w:r>
          </w:p>
        </w:tc>
        <w:tc>
          <w:tcPr>
            <w:tcW w:w="284" w:type="dxa"/>
          </w:tcPr>
          <w:p w14:paraId="70FA6114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10735F2" w14:textId="77777777" w:rsidTr="00BA05B4">
        <w:trPr>
          <w:trHeight w:val="57"/>
        </w:trPr>
        <w:tc>
          <w:tcPr>
            <w:tcW w:w="889" w:type="dxa"/>
            <w:hideMark/>
          </w:tcPr>
          <w:p w14:paraId="3DB0B145" w14:textId="3FC8362A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8.26.1</w:t>
            </w:r>
          </w:p>
        </w:tc>
        <w:tc>
          <w:tcPr>
            <w:tcW w:w="4286" w:type="dxa"/>
            <w:hideMark/>
          </w:tcPr>
          <w:p w14:paraId="3E8D6DF2" w14:textId="0CF99236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Potencialiai sprogioje aplinkoje naudojamos įrangos grupė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52BFBA80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IIA</w:t>
            </w:r>
          </w:p>
        </w:tc>
        <w:tc>
          <w:tcPr>
            <w:tcW w:w="284" w:type="dxa"/>
          </w:tcPr>
          <w:p w14:paraId="20629552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0A4D63EE" w14:textId="77777777" w:rsidTr="00BA05B4">
        <w:trPr>
          <w:trHeight w:val="57"/>
        </w:trPr>
        <w:tc>
          <w:tcPr>
            <w:tcW w:w="889" w:type="dxa"/>
            <w:hideMark/>
          </w:tcPr>
          <w:p w14:paraId="0CAD3F83" w14:textId="74EFBAA2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8.26.2</w:t>
            </w:r>
          </w:p>
        </w:tc>
        <w:tc>
          <w:tcPr>
            <w:tcW w:w="4286" w:type="dxa"/>
          </w:tcPr>
          <w:p w14:paraId="4F147500" w14:textId="562B5E11" w:rsidR="007169CF" w:rsidRPr="007654FC" w:rsidRDefault="007169CF" w:rsidP="008352A1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Įrangos kategorija pagal saugumo lygį ir rizikas,</w:t>
            </w:r>
            <w:r w:rsidR="00F01EEE"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kad ji pati gali tapti gaisro ar</w:t>
            </w:r>
            <w:r w:rsidR="00F01EEE"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sprogimo šaltiniu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4459" w:type="dxa"/>
            <w:hideMark/>
          </w:tcPr>
          <w:p w14:paraId="5ED96E8B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žemesnė nei kategorija 2</w:t>
            </w:r>
          </w:p>
        </w:tc>
        <w:tc>
          <w:tcPr>
            <w:tcW w:w="284" w:type="dxa"/>
          </w:tcPr>
          <w:p w14:paraId="5672B9C3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654FC" w:rsidRPr="007654FC" w14:paraId="2C67A0D2" w14:textId="77777777" w:rsidTr="00BA05B4">
        <w:trPr>
          <w:trHeight w:val="57"/>
        </w:trPr>
        <w:tc>
          <w:tcPr>
            <w:tcW w:w="889" w:type="dxa"/>
            <w:hideMark/>
          </w:tcPr>
          <w:p w14:paraId="55FF5F20" w14:textId="10CBD590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8.27</w:t>
            </w:r>
          </w:p>
        </w:tc>
        <w:tc>
          <w:tcPr>
            <w:tcW w:w="4286" w:type="dxa"/>
            <w:hideMark/>
          </w:tcPr>
          <w:p w14:paraId="40F13B45" w14:textId="1D45AC18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LR metrologinis sertifikatas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</w:t>
            </w:r>
          </w:p>
        </w:tc>
        <w:tc>
          <w:tcPr>
            <w:tcW w:w="4459" w:type="dxa"/>
            <w:hideMark/>
          </w:tcPr>
          <w:p w14:paraId="017BAE72" w14:textId="5ED54454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Reikalingas</w:t>
            </w:r>
          </w:p>
        </w:tc>
        <w:tc>
          <w:tcPr>
            <w:tcW w:w="284" w:type="dxa"/>
          </w:tcPr>
          <w:p w14:paraId="00DFFFDE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  <w:tr w:rsidR="007169CF" w:rsidRPr="007654FC" w14:paraId="333B49B3" w14:textId="77777777" w:rsidTr="00BA05B4">
        <w:trPr>
          <w:trHeight w:val="57"/>
        </w:trPr>
        <w:tc>
          <w:tcPr>
            <w:tcW w:w="889" w:type="dxa"/>
            <w:hideMark/>
          </w:tcPr>
          <w:p w14:paraId="7F5646FC" w14:textId="10A1FDED" w:rsidR="007169CF" w:rsidRPr="007654FC" w:rsidRDefault="007169CF" w:rsidP="008352A1">
            <w:pPr>
              <w:jc w:val="center"/>
              <w:rPr>
                <w:rFonts w:ascii="Arial" w:eastAsiaTheme="minorEastAsia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8.28</w:t>
            </w:r>
          </w:p>
        </w:tc>
        <w:tc>
          <w:tcPr>
            <w:tcW w:w="4286" w:type="dxa"/>
            <w:hideMark/>
          </w:tcPr>
          <w:p w14:paraId="2BEE2098" w14:textId="5EA16899" w:rsidR="007169CF" w:rsidRPr="007654FC" w:rsidRDefault="007169CF" w:rsidP="008352A1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signalizatoriui su jutikliu turi būti taikoma garantija, nuo Pirkėjui įrangos pateikimo datos</w:t>
            </w: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arba c)</w:t>
            </w:r>
          </w:p>
        </w:tc>
        <w:tc>
          <w:tcPr>
            <w:tcW w:w="4459" w:type="dxa"/>
            <w:hideMark/>
          </w:tcPr>
          <w:p w14:paraId="6965222F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7654FC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mažiau kaip 24 mėn.</w:t>
            </w:r>
          </w:p>
        </w:tc>
        <w:tc>
          <w:tcPr>
            <w:tcW w:w="284" w:type="dxa"/>
          </w:tcPr>
          <w:p w14:paraId="67DD6367" w14:textId="77777777" w:rsidR="007169CF" w:rsidRPr="007654FC" w:rsidRDefault="007169CF" w:rsidP="008352A1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</w:tr>
    </w:tbl>
    <w:p w14:paraId="6C559665" w14:textId="1E06D216" w:rsidR="00CA2A4E" w:rsidRPr="007654FC" w:rsidRDefault="00CA2A4E" w:rsidP="00CA2A4E">
      <w:pPr>
        <w:pStyle w:val="NoSpacing"/>
        <w:rPr>
          <w:rFonts w:ascii="Arial" w:hAnsi="Arial" w:cs="Arial"/>
          <w:b/>
          <w:bCs/>
        </w:rPr>
      </w:pPr>
    </w:p>
    <w:p w14:paraId="1BD3DF42" w14:textId="77777777" w:rsidR="00FF1598" w:rsidRPr="007654FC" w:rsidRDefault="00FF1598" w:rsidP="00FF1598">
      <w:pPr>
        <w:pStyle w:val="NoSpacing"/>
        <w:rPr>
          <w:rFonts w:ascii="Arial" w:eastAsia="Arial" w:hAnsi="Arial" w:cs="Arial"/>
        </w:rPr>
      </w:pPr>
      <w:r w:rsidRPr="007654FC">
        <w:rPr>
          <w:rFonts w:ascii="Arial" w:hAnsi="Arial" w:cs="Arial"/>
          <w:b/>
          <w:bCs/>
        </w:rPr>
        <w:t>Pastabos:</w:t>
      </w:r>
    </w:p>
    <w:p w14:paraId="2A28A206" w14:textId="77777777" w:rsidR="00FF1598" w:rsidRPr="007654FC" w:rsidRDefault="00FF1598" w:rsidP="00FF1598">
      <w:pPr>
        <w:pStyle w:val="NoSpacing"/>
        <w:rPr>
          <w:rFonts w:ascii="Arial" w:eastAsia="Arial" w:hAnsi="Arial" w:cs="Arial"/>
          <w:b/>
          <w:bCs/>
        </w:rPr>
      </w:pPr>
    </w:p>
    <w:p w14:paraId="73DC78BF" w14:textId="77777777" w:rsidR="00FF1598" w:rsidRPr="007654FC" w:rsidRDefault="00FF1598" w:rsidP="00FF1598">
      <w:pPr>
        <w:pStyle w:val="NoSpacing"/>
        <w:rPr>
          <w:rFonts w:ascii="Arial" w:eastAsia="Arial" w:hAnsi="Arial" w:cs="Arial"/>
        </w:rPr>
      </w:pPr>
      <w:r w:rsidRPr="007654FC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6C113CE8" w14:textId="77777777" w:rsidR="00FF1598" w:rsidRPr="007654FC" w:rsidRDefault="00FF1598" w:rsidP="00FF1598">
      <w:pPr>
        <w:pStyle w:val="NoSpacing"/>
        <w:rPr>
          <w:rFonts w:ascii="Arial" w:eastAsia="Arial" w:hAnsi="Arial" w:cs="Arial"/>
        </w:rPr>
      </w:pPr>
    </w:p>
    <w:p w14:paraId="6C5A847E" w14:textId="77777777" w:rsidR="00FF1598" w:rsidRPr="007654FC" w:rsidRDefault="00FF1598" w:rsidP="00FF159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7654FC">
        <w:rPr>
          <w:rFonts w:ascii="Arial" w:eastAsia="Arial" w:hAnsi="Arial" w:cs="Arial"/>
        </w:rPr>
        <w:t xml:space="preserve">Vadybos sistemos sertifikato kopija; </w:t>
      </w:r>
    </w:p>
    <w:p w14:paraId="6799CB7C" w14:textId="77777777" w:rsidR="00FF1598" w:rsidRPr="007654FC" w:rsidRDefault="00FF1598" w:rsidP="00FF159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7654FC">
        <w:rPr>
          <w:rFonts w:ascii="Arial" w:eastAsia="Arial" w:hAnsi="Arial" w:cs="Arial"/>
        </w:rPr>
        <w:t>Gamintojo parengtas gaminio techninis aprašymas arba gamintojo deklaracija;</w:t>
      </w:r>
    </w:p>
    <w:p w14:paraId="63DA6D16" w14:textId="544BDF8A" w:rsidR="00B07EA5" w:rsidRPr="007654FC" w:rsidRDefault="00FF1598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7654FC">
        <w:rPr>
          <w:rFonts w:ascii="Arial" w:eastAsia="Arial" w:hAnsi="Arial" w:cs="Arial"/>
        </w:rPr>
        <w:t>Tiekėjo deklaracija.</w:t>
      </w:r>
    </w:p>
    <w:sectPr w:rsidR="00B07EA5" w:rsidRPr="007654FC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D93F" w14:textId="77777777" w:rsidR="00783085" w:rsidRDefault="00783085" w:rsidP="00026881">
      <w:r>
        <w:separator/>
      </w:r>
    </w:p>
  </w:endnote>
  <w:endnote w:type="continuationSeparator" w:id="0">
    <w:p w14:paraId="6313C67E" w14:textId="77777777" w:rsidR="00783085" w:rsidRDefault="00783085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A368" w14:textId="77777777" w:rsidR="000063CF" w:rsidRDefault="00006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D401" w14:textId="77777777" w:rsidR="00783085" w:rsidRDefault="00783085" w:rsidP="00026881">
      <w:r>
        <w:separator/>
      </w:r>
    </w:p>
  </w:footnote>
  <w:footnote w:type="continuationSeparator" w:id="0">
    <w:p w14:paraId="3D54C6D3" w14:textId="77777777" w:rsidR="00783085" w:rsidRDefault="00783085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9EB1" w14:textId="77777777" w:rsidR="000063CF" w:rsidRDefault="00006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668D62A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436EE"/>
    <w:multiLevelType w:val="hybridMultilevel"/>
    <w:tmpl w:val="D53E69B0"/>
    <w:lvl w:ilvl="0" w:tplc="678A9A24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237030">
    <w:abstractNumId w:val="2"/>
  </w:num>
  <w:num w:numId="2" w16cid:durableId="1966736033">
    <w:abstractNumId w:val="3"/>
  </w:num>
  <w:num w:numId="3" w16cid:durableId="1899851532">
    <w:abstractNumId w:val="1"/>
  </w:num>
  <w:num w:numId="4" w16cid:durableId="866454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437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417B"/>
    <w:rsid w:val="000063CF"/>
    <w:rsid w:val="00011DB4"/>
    <w:rsid w:val="00015C1F"/>
    <w:rsid w:val="00020B6F"/>
    <w:rsid w:val="00024A85"/>
    <w:rsid w:val="00026881"/>
    <w:rsid w:val="0003314E"/>
    <w:rsid w:val="000353BB"/>
    <w:rsid w:val="00035EFF"/>
    <w:rsid w:val="0003781F"/>
    <w:rsid w:val="00052DE3"/>
    <w:rsid w:val="00056920"/>
    <w:rsid w:val="00056C35"/>
    <w:rsid w:val="00084B6A"/>
    <w:rsid w:val="00091DB3"/>
    <w:rsid w:val="0009358D"/>
    <w:rsid w:val="000A01E5"/>
    <w:rsid w:val="000A1D11"/>
    <w:rsid w:val="000A6FDF"/>
    <w:rsid w:val="000D01EB"/>
    <w:rsid w:val="000D57C1"/>
    <w:rsid w:val="000F36B0"/>
    <w:rsid w:val="00102755"/>
    <w:rsid w:val="00114BC6"/>
    <w:rsid w:val="00121FEC"/>
    <w:rsid w:val="0012259C"/>
    <w:rsid w:val="00132F73"/>
    <w:rsid w:val="00144CAD"/>
    <w:rsid w:val="00155C73"/>
    <w:rsid w:val="00156A79"/>
    <w:rsid w:val="00162141"/>
    <w:rsid w:val="00166F91"/>
    <w:rsid w:val="0017308A"/>
    <w:rsid w:val="00174BC6"/>
    <w:rsid w:val="00174D27"/>
    <w:rsid w:val="00186D2F"/>
    <w:rsid w:val="00187009"/>
    <w:rsid w:val="001B5F84"/>
    <w:rsid w:val="001C3E3B"/>
    <w:rsid w:val="001C7F75"/>
    <w:rsid w:val="001D4E68"/>
    <w:rsid w:val="001E22DB"/>
    <w:rsid w:val="001E27A2"/>
    <w:rsid w:val="001F0FF5"/>
    <w:rsid w:val="001F6FB7"/>
    <w:rsid w:val="001F7A46"/>
    <w:rsid w:val="002054A7"/>
    <w:rsid w:val="0021319C"/>
    <w:rsid w:val="00223365"/>
    <w:rsid w:val="00223CFE"/>
    <w:rsid w:val="00226C6F"/>
    <w:rsid w:val="00253238"/>
    <w:rsid w:val="00262923"/>
    <w:rsid w:val="002737F0"/>
    <w:rsid w:val="00274903"/>
    <w:rsid w:val="00276BB1"/>
    <w:rsid w:val="00280512"/>
    <w:rsid w:val="00294627"/>
    <w:rsid w:val="00295E89"/>
    <w:rsid w:val="002C73FF"/>
    <w:rsid w:val="002E0C76"/>
    <w:rsid w:val="002E282F"/>
    <w:rsid w:val="002F56EF"/>
    <w:rsid w:val="002F7B9D"/>
    <w:rsid w:val="0030451C"/>
    <w:rsid w:val="00307122"/>
    <w:rsid w:val="00317034"/>
    <w:rsid w:val="00321F0C"/>
    <w:rsid w:val="00322284"/>
    <w:rsid w:val="0032702B"/>
    <w:rsid w:val="0033484C"/>
    <w:rsid w:val="00360E9E"/>
    <w:rsid w:val="00376F45"/>
    <w:rsid w:val="003806B3"/>
    <w:rsid w:val="0039031D"/>
    <w:rsid w:val="003A069A"/>
    <w:rsid w:val="003A40E1"/>
    <w:rsid w:val="003A459C"/>
    <w:rsid w:val="003A6761"/>
    <w:rsid w:val="003B219B"/>
    <w:rsid w:val="003B7FAE"/>
    <w:rsid w:val="003C65CF"/>
    <w:rsid w:val="003D0B5A"/>
    <w:rsid w:val="003D32E9"/>
    <w:rsid w:val="003D33BC"/>
    <w:rsid w:val="003E474F"/>
    <w:rsid w:val="003F672F"/>
    <w:rsid w:val="004039FE"/>
    <w:rsid w:val="0041514B"/>
    <w:rsid w:val="004450B5"/>
    <w:rsid w:val="00463C80"/>
    <w:rsid w:val="00464C5F"/>
    <w:rsid w:val="00466054"/>
    <w:rsid w:val="00480AA3"/>
    <w:rsid w:val="00496E67"/>
    <w:rsid w:val="004D62CC"/>
    <w:rsid w:val="004E0902"/>
    <w:rsid w:val="004E434C"/>
    <w:rsid w:val="004F38E2"/>
    <w:rsid w:val="00513B1C"/>
    <w:rsid w:val="00514443"/>
    <w:rsid w:val="00520EE4"/>
    <w:rsid w:val="00521299"/>
    <w:rsid w:val="005218BB"/>
    <w:rsid w:val="005325AD"/>
    <w:rsid w:val="00534926"/>
    <w:rsid w:val="00536762"/>
    <w:rsid w:val="00537DD0"/>
    <w:rsid w:val="005461E0"/>
    <w:rsid w:val="005567E3"/>
    <w:rsid w:val="00560D74"/>
    <w:rsid w:val="00563143"/>
    <w:rsid w:val="0056656A"/>
    <w:rsid w:val="005726BB"/>
    <w:rsid w:val="00574EBC"/>
    <w:rsid w:val="00575F18"/>
    <w:rsid w:val="00577282"/>
    <w:rsid w:val="005802DC"/>
    <w:rsid w:val="00596580"/>
    <w:rsid w:val="005A2020"/>
    <w:rsid w:val="005A3AED"/>
    <w:rsid w:val="005B5F49"/>
    <w:rsid w:val="005B6D0E"/>
    <w:rsid w:val="005B7F12"/>
    <w:rsid w:val="005C3AF0"/>
    <w:rsid w:val="005D1553"/>
    <w:rsid w:val="005D2D62"/>
    <w:rsid w:val="005E060C"/>
    <w:rsid w:val="005E7140"/>
    <w:rsid w:val="005F351B"/>
    <w:rsid w:val="00605277"/>
    <w:rsid w:val="006150D0"/>
    <w:rsid w:val="0061545F"/>
    <w:rsid w:val="006228D8"/>
    <w:rsid w:val="00642E8B"/>
    <w:rsid w:val="00650D88"/>
    <w:rsid w:val="006723C1"/>
    <w:rsid w:val="00677E72"/>
    <w:rsid w:val="00695232"/>
    <w:rsid w:val="006A0045"/>
    <w:rsid w:val="006C397E"/>
    <w:rsid w:val="006C7649"/>
    <w:rsid w:val="006E68A5"/>
    <w:rsid w:val="006F330E"/>
    <w:rsid w:val="00702E94"/>
    <w:rsid w:val="007169CF"/>
    <w:rsid w:val="00723043"/>
    <w:rsid w:val="007257B5"/>
    <w:rsid w:val="00736106"/>
    <w:rsid w:val="007515A1"/>
    <w:rsid w:val="00757BAB"/>
    <w:rsid w:val="007654FC"/>
    <w:rsid w:val="00783085"/>
    <w:rsid w:val="00785510"/>
    <w:rsid w:val="007A2CB5"/>
    <w:rsid w:val="007D0573"/>
    <w:rsid w:val="007D5A75"/>
    <w:rsid w:val="007D79F7"/>
    <w:rsid w:val="0081555B"/>
    <w:rsid w:val="008172BA"/>
    <w:rsid w:val="008240BD"/>
    <w:rsid w:val="00831A8A"/>
    <w:rsid w:val="0083202A"/>
    <w:rsid w:val="00832406"/>
    <w:rsid w:val="008352A1"/>
    <w:rsid w:val="00843BD4"/>
    <w:rsid w:val="00843C4F"/>
    <w:rsid w:val="00854EDB"/>
    <w:rsid w:val="00862144"/>
    <w:rsid w:val="008A6E4D"/>
    <w:rsid w:val="008B3CEE"/>
    <w:rsid w:val="008B7FE5"/>
    <w:rsid w:val="008D55E3"/>
    <w:rsid w:val="008D59CE"/>
    <w:rsid w:val="008F252B"/>
    <w:rsid w:val="0091120A"/>
    <w:rsid w:val="009203E0"/>
    <w:rsid w:val="00940498"/>
    <w:rsid w:val="00946A8D"/>
    <w:rsid w:val="00947236"/>
    <w:rsid w:val="00953042"/>
    <w:rsid w:val="00956401"/>
    <w:rsid w:val="00956B38"/>
    <w:rsid w:val="0095717A"/>
    <w:rsid w:val="00963009"/>
    <w:rsid w:val="0096380C"/>
    <w:rsid w:val="009668C9"/>
    <w:rsid w:val="00974B68"/>
    <w:rsid w:val="00986848"/>
    <w:rsid w:val="009909C2"/>
    <w:rsid w:val="00990F79"/>
    <w:rsid w:val="009B5D33"/>
    <w:rsid w:val="009C1806"/>
    <w:rsid w:val="009C7429"/>
    <w:rsid w:val="009F30CA"/>
    <w:rsid w:val="009F7C8A"/>
    <w:rsid w:val="00A07B48"/>
    <w:rsid w:val="00A1027E"/>
    <w:rsid w:val="00A15696"/>
    <w:rsid w:val="00A17BD1"/>
    <w:rsid w:val="00A21AA2"/>
    <w:rsid w:val="00A56D45"/>
    <w:rsid w:val="00A65A27"/>
    <w:rsid w:val="00A7131D"/>
    <w:rsid w:val="00A754CF"/>
    <w:rsid w:val="00A76134"/>
    <w:rsid w:val="00A80D29"/>
    <w:rsid w:val="00A86907"/>
    <w:rsid w:val="00AD0B40"/>
    <w:rsid w:val="00AE2517"/>
    <w:rsid w:val="00AF3A47"/>
    <w:rsid w:val="00B0288C"/>
    <w:rsid w:val="00B07EA5"/>
    <w:rsid w:val="00B30F59"/>
    <w:rsid w:val="00B32FE0"/>
    <w:rsid w:val="00B42917"/>
    <w:rsid w:val="00B437AC"/>
    <w:rsid w:val="00B552F1"/>
    <w:rsid w:val="00B55C1E"/>
    <w:rsid w:val="00B72E98"/>
    <w:rsid w:val="00B74A8E"/>
    <w:rsid w:val="00B84B3E"/>
    <w:rsid w:val="00BA05B4"/>
    <w:rsid w:val="00BA4FF6"/>
    <w:rsid w:val="00BA6EF0"/>
    <w:rsid w:val="00BB03D3"/>
    <w:rsid w:val="00BB28EB"/>
    <w:rsid w:val="00BB49CE"/>
    <w:rsid w:val="00BC4C37"/>
    <w:rsid w:val="00BC659E"/>
    <w:rsid w:val="00BD612D"/>
    <w:rsid w:val="00BE2682"/>
    <w:rsid w:val="00BE6587"/>
    <w:rsid w:val="00BF1DF9"/>
    <w:rsid w:val="00C17961"/>
    <w:rsid w:val="00C2106E"/>
    <w:rsid w:val="00C22D10"/>
    <w:rsid w:val="00C31978"/>
    <w:rsid w:val="00C35C4E"/>
    <w:rsid w:val="00C57D67"/>
    <w:rsid w:val="00C60924"/>
    <w:rsid w:val="00C648D5"/>
    <w:rsid w:val="00C70C63"/>
    <w:rsid w:val="00C71E29"/>
    <w:rsid w:val="00C77428"/>
    <w:rsid w:val="00C91253"/>
    <w:rsid w:val="00C9258E"/>
    <w:rsid w:val="00C928BB"/>
    <w:rsid w:val="00C97D41"/>
    <w:rsid w:val="00CA2A4E"/>
    <w:rsid w:val="00CA3197"/>
    <w:rsid w:val="00CA7E3F"/>
    <w:rsid w:val="00CB105B"/>
    <w:rsid w:val="00CB2BA1"/>
    <w:rsid w:val="00CB606E"/>
    <w:rsid w:val="00CD3F98"/>
    <w:rsid w:val="00D063BE"/>
    <w:rsid w:val="00D12C43"/>
    <w:rsid w:val="00D53255"/>
    <w:rsid w:val="00D8540C"/>
    <w:rsid w:val="00D91B80"/>
    <w:rsid w:val="00D95014"/>
    <w:rsid w:val="00DA6426"/>
    <w:rsid w:val="00DB3F2A"/>
    <w:rsid w:val="00DC0000"/>
    <w:rsid w:val="00DC2A50"/>
    <w:rsid w:val="00DC2F74"/>
    <w:rsid w:val="00DC3EB1"/>
    <w:rsid w:val="00DF2262"/>
    <w:rsid w:val="00DF5324"/>
    <w:rsid w:val="00DF651D"/>
    <w:rsid w:val="00E16864"/>
    <w:rsid w:val="00E36910"/>
    <w:rsid w:val="00E36A6B"/>
    <w:rsid w:val="00E47001"/>
    <w:rsid w:val="00E47593"/>
    <w:rsid w:val="00E50F60"/>
    <w:rsid w:val="00E63B1D"/>
    <w:rsid w:val="00E829F4"/>
    <w:rsid w:val="00E96BC9"/>
    <w:rsid w:val="00EB04A5"/>
    <w:rsid w:val="00ED073F"/>
    <w:rsid w:val="00ED432C"/>
    <w:rsid w:val="00EE466E"/>
    <w:rsid w:val="00F01EEE"/>
    <w:rsid w:val="00F3504F"/>
    <w:rsid w:val="00F6327F"/>
    <w:rsid w:val="00F72971"/>
    <w:rsid w:val="00F86DAB"/>
    <w:rsid w:val="00F93A51"/>
    <w:rsid w:val="00F95B51"/>
    <w:rsid w:val="00FA2D1F"/>
    <w:rsid w:val="00FD2F9A"/>
    <w:rsid w:val="00FF1598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E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E6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E6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87c0-5fc7-4abb-89fe-1836f1ce081e" xsi:nil="true"/>
    <BizagiNuoroda xmlns="9d2387c0-5fc7-4abb-89fe-1836f1ce081e" xsi:nil="true"/>
    <VVDokumentoData xmlns="9d2387c0-5fc7-4abb-89fe-1836f1ce081e">2022-11-27T22:00:00+00:00</VVDokumentoData>
    <Kalba xmlns="9d2387c0-5fc7-4abb-89fe-1836f1ce081e">Lietuvių</Kalba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d26e3c615aa1e0a00db46195dd596440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0ef9a64fff397982254500860b5a1e14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AFE2A-7733-4902-92B9-75526DFDF895}">
  <ds:schemaRefs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9d2387c0-5fc7-4abb-89fe-1836f1ce081e"/>
    <ds:schemaRef ds:uri="http://schemas.openxmlformats.org/package/2006/metadata/core-properties"/>
    <ds:schemaRef ds:uri="e7035964-39cc-4c16-9f97-4a23dcd52243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11EF46-1FC1-44C8-9C16-1C270A2D5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5305</Words>
  <Characters>3025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Indrė Unguraitienė</dc:creator>
  <cp:lastModifiedBy>Indrė Unguraitienė</cp:lastModifiedBy>
  <cp:revision>2</cp:revision>
  <cp:lastPrinted>2015-12-30T08:18:00Z</cp:lastPrinted>
  <dcterms:created xsi:type="dcterms:W3CDTF">2025-12-15T08:57:00Z</dcterms:created>
  <dcterms:modified xsi:type="dcterms:W3CDTF">2025-12-15T08:57:00Z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